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E24" w:rsidRPr="00556BDD" w:rsidRDefault="00F76378" w:rsidP="00D03311">
      <w:pPr>
        <w:pStyle w:val="Title"/>
        <w:rPr>
          <w:rFonts w:ascii="Simplified Arabic" w:hAnsi="Simplified Arabic" w:cs="Simplified Arabic"/>
          <w:szCs w:val="24"/>
          <w:rtl/>
        </w:rPr>
      </w:pPr>
      <w:r>
        <w:rPr>
          <w:rFonts w:ascii="Simplified Arabic" w:hAnsi="Simplified Arabic" w:cs="Simplified Arabic"/>
          <w:noProof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6.5pt;margin-top:-.3pt;width:55.75pt;height:23.75pt;z-index:251658240">
            <v:textbox>
              <w:txbxContent>
                <w:p w:rsidR="00786CF1" w:rsidRPr="00B10E24" w:rsidRDefault="00786CF1" w:rsidP="00E43E26">
                  <w:pPr>
                    <w:pStyle w:val="Heading2"/>
                    <w:rPr>
                      <w:rFonts w:asciiTheme="majorBidi" w:hAnsiTheme="majorBidi" w:cstheme="majorBidi"/>
                      <w:sz w:val="36"/>
                      <w:szCs w:val="36"/>
                      <w:rtl/>
                    </w:rPr>
                  </w:pPr>
                  <w:r w:rsidRPr="00B10E24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2</w:t>
                  </w:r>
                  <w:r w:rsidR="00E43E26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2</w:t>
                  </w:r>
                  <w:r w:rsidRPr="00B10E24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B10E24" w:rsidRPr="00556BDD">
        <w:rPr>
          <w:rFonts w:ascii="Simplified Arabic" w:hAnsi="Simplified Arabic" w:cs="Simplified Arabic"/>
          <w:szCs w:val="24"/>
          <w:rtl/>
        </w:rPr>
        <w:t xml:space="preserve"> </w:t>
      </w:r>
      <w:r w:rsidR="001C5C51" w:rsidRPr="00556BDD">
        <w:rPr>
          <w:rFonts w:ascii="Simplified Arabic" w:hAnsi="Simplified Arabic" w:cs="Simplified Arabic" w:hint="cs"/>
          <w:szCs w:val="24"/>
          <w:rtl/>
        </w:rPr>
        <w:t xml:space="preserve">التجارة </w:t>
      </w:r>
      <w:r w:rsidR="00B10E24" w:rsidRPr="00556BDD">
        <w:rPr>
          <w:rFonts w:ascii="Simplified Arabic" w:hAnsi="Simplified Arabic" w:cs="Simplified Arabic"/>
          <w:szCs w:val="24"/>
          <w:rtl/>
        </w:rPr>
        <w:t>الداخلية</w:t>
      </w:r>
    </w:p>
    <w:p w:rsidR="008B12CA" w:rsidRPr="00556BDD" w:rsidRDefault="008B12CA" w:rsidP="00B10E24">
      <w:pPr>
        <w:jc w:val="center"/>
        <w:rPr>
          <w:rFonts w:cs="Simplified Arabic"/>
          <w:sz w:val="16"/>
          <w:szCs w:val="16"/>
          <w:rtl/>
        </w:rPr>
      </w:pPr>
    </w:p>
    <w:p w:rsidR="0000262B" w:rsidRPr="00556BDD" w:rsidRDefault="0000262B" w:rsidP="0000262B">
      <w:pPr>
        <w:jc w:val="both"/>
        <w:rPr>
          <w:rFonts w:ascii="Simplified Arabic" w:hAnsi="Simplified Arabic" w:cs="Simplified Arabic"/>
          <w:rtl/>
        </w:rPr>
      </w:pPr>
      <w:r w:rsidRPr="00556BDD">
        <w:rPr>
          <w:rFonts w:cs="Simplified Arabic"/>
          <w:rtl/>
        </w:rPr>
        <w:t>بلغ عدد المؤسسات العاملة في أنشطة التجارة الداخلية لعا</w:t>
      </w:r>
      <w:r w:rsidRPr="00556BDD">
        <w:rPr>
          <w:rFonts w:cs="Simplified Arabic" w:hint="cs"/>
          <w:rtl/>
        </w:rPr>
        <w:t xml:space="preserve">م 2018 </w:t>
      </w:r>
      <w:r w:rsidRPr="00556BDD">
        <w:rPr>
          <w:rFonts w:cs="Simplified Arabic"/>
          <w:rtl/>
        </w:rPr>
        <w:t xml:space="preserve">في </w:t>
      </w:r>
      <w:r w:rsidRPr="00556BDD">
        <w:rPr>
          <w:rFonts w:cs="Simplified Arabic" w:hint="cs"/>
          <w:rtl/>
        </w:rPr>
        <w:t>فلسطين 76,749</w:t>
      </w:r>
      <w:r w:rsidRPr="00556BDD">
        <w:rPr>
          <w:rFonts w:cs="Simplified Arabic"/>
          <w:lang w:val="en-GB"/>
        </w:rPr>
        <w:t xml:space="preserve"> </w:t>
      </w:r>
      <w:r w:rsidRPr="00556BDD">
        <w:rPr>
          <w:rFonts w:cs="Simplified Arabic" w:hint="cs"/>
          <w:rtl/>
        </w:rPr>
        <w:t xml:space="preserve">مؤسسة </w:t>
      </w:r>
      <w:r w:rsidRPr="00556BDD">
        <w:rPr>
          <w:rFonts w:cs="Simplified Arabic"/>
          <w:rtl/>
        </w:rPr>
        <w:t xml:space="preserve">يعمل </w:t>
      </w:r>
      <w:r w:rsidRPr="00556BDD">
        <w:rPr>
          <w:rFonts w:cs="Simplified Arabic" w:hint="cs"/>
          <w:rtl/>
        </w:rPr>
        <w:t>في</w:t>
      </w:r>
      <w:r w:rsidRPr="00556BDD">
        <w:rPr>
          <w:rFonts w:cs="Simplified Arabic"/>
          <w:rtl/>
        </w:rPr>
        <w:t>ها</w:t>
      </w:r>
      <w:r w:rsidRPr="00556BDD">
        <w:rPr>
          <w:rFonts w:cs="Simplified Arabic" w:hint="cs"/>
          <w:rtl/>
        </w:rPr>
        <w:t xml:space="preserve"> 191,182 عاملا</w:t>
      </w:r>
      <w:r w:rsidRPr="00556BDD">
        <w:rPr>
          <w:rFonts w:cs="Simplified Arabic"/>
          <w:rtl/>
        </w:rPr>
        <w:t>،</w:t>
      </w:r>
      <w:r w:rsidRPr="00556BDD">
        <w:rPr>
          <w:rFonts w:cs="Simplified Arabic" w:hint="cs"/>
          <w:rtl/>
        </w:rPr>
        <w:t xml:space="preserve"> و</w:t>
      </w:r>
      <w:r w:rsidRPr="00556BDD">
        <w:rPr>
          <w:rFonts w:cs="Simplified Arabic"/>
          <w:rtl/>
        </w:rPr>
        <w:t>بلغ حجم الإنتاج المتحقق من أنشطة</w:t>
      </w:r>
      <w:r w:rsidRPr="00556BDD">
        <w:rPr>
          <w:rFonts w:cs="Simplified Arabic" w:hint="cs"/>
          <w:rtl/>
        </w:rPr>
        <w:t xml:space="preserve"> التجارة الداخلية 4,474</w:t>
      </w:r>
      <w:r w:rsidR="00124DC5">
        <w:rPr>
          <w:rFonts w:cs="Simplified Arabic" w:hint="cs"/>
          <w:rtl/>
        </w:rPr>
        <w:t>.0</w:t>
      </w:r>
      <w:r w:rsidRPr="00556BDD">
        <w:rPr>
          <w:rFonts w:cs="Simplified Arabic" w:hint="cs"/>
          <w:rtl/>
        </w:rPr>
        <w:t xml:space="preserve"> </w:t>
      </w:r>
      <w:r w:rsidRPr="00556BDD">
        <w:rPr>
          <w:rFonts w:cs="Simplified Arabic"/>
          <w:rtl/>
        </w:rPr>
        <w:t>مليون دولار،</w:t>
      </w:r>
      <w:r w:rsidRPr="00556BDD">
        <w:rPr>
          <w:rFonts w:cs="Simplified Arabic" w:hint="cs"/>
          <w:rtl/>
        </w:rPr>
        <w:t xml:space="preserve"> وبلغ حجم الاستهلاك الوسيط 807.5 مليون دولار </w:t>
      </w:r>
      <w:r w:rsidRPr="00556BDD">
        <w:rPr>
          <w:rFonts w:cs="Simplified Arabic"/>
          <w:rtl/>
        </w:rPr>
        <w:t xml:space="preserve">وبلغ حجم القيمة المضافة التي حققتها تلك الأنشطة </w:t>
      </w:r>
      <w:r w:rsidRPr="00556BDD">
        <w:rPr>
          <w:rFonts w:cs="Simplified Arabic"/>
        </w:rPr>
        <w:t xml:space="preserve"> </w:t>
      </w:r>
      <w:r w:rsidRPr="00556BDD">
        <w:rPr>
          <w:rFonts w:cs="Simplified Arabic" w:hint="cs"/>
          <w:rtl/>
        </w:rPr>
        <w:t>3,666.5</w:t>
      </w:r>
      <w:r w:rsidRPr="00556BDD">
        <w:rPr>
          <w:rFonts w:cs="Simplified Arabic"/>
        </w:rPr>
        <w:t xml:space="preserve"> </w:t>
      </w:r>
      <w:r w:rsidRPr="00556BDD">
        <w:rPr>
          <w:rFonts w:cs="Simplified Arabic"/>
          <w:rtl/>
        </w:rPr>
        <w:t>مليون دولار</w:t>
      </w:r>
      <w:r w:rsidRPr="00556BDD">
        <w:rPr>
          <w:rFonts w:ascii="Simplified Arabic" w:hAnsi="Simplified Arabic" w:cs="Simplified Arabic"/>
          <w:rtl/>
        </w:rPr>
        <w:t xml:space="preserve">. </w:t>
      </w:r>
    </w:p>
    <w:p w:rsidR="0000262B" w:rsidRPr="00556BDD" w:rsidRDefault="0000262B" w:rsidP="0000262B">
      <w:pPr>
        <w:jc w:val="both"/>
        <w:rPr>
          <w:rFonts w:ascii="Simplified Arabic" w:hAnsi="Simplified Arabic" w:cs="Simplified Arabic"/>
        </w:rPr>
      </w:pPr>
    </w:p>
    <w:p w:rsidR="0000262B" w:rsidRPr="00556BDD" w:rsidRDefault="0000262B" w:rsidP="0000262B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556BDD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التجارة الداخلية، </w:t>
      </w:r>
      <w:r w:rsidRPr="00556BDD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2016-2018</w:t>
      </w:r>
    </w:p>
    <w:p w:rsidR="0000262B" w:rsidRPr="00556BDD" w:rsidRDefault="0000262B" w:rsidP="0000262B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556BDD">
        <w:rPr>
          <w:rFonts w:ascii="Arial" w:hAnsi="Arial" w:cs="Simplified Arabic"/>
          <w:b/>
          <w:bCs/>
          <w:sz w:val="18"/>
          <w:szCs w:val="18"/>
        </w:rPr>
        <w:t>Main Economic Indicators for Internal Trade Activities, 2016-2018</w:t>
      </w:r>
    </w:p>
    <w:p w:rsidR="0000262B" w:rsidRPr="00556BDD" w:rsidRDefault="0000262B" w:rsidP="0000262B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00262B" w:rsidRPr="00556BDD" w:rsidRDefault="0000262B" w:rsidP="0000262B">
      <w:pPr>
        <w:jc w:val="lowKashida"/>
        <w:rPr>
          <w:rFonts w:cs="Simplified Arabic"/>
          <w:sz w:val="16"/>
          <w:szCs w:val="16"/>
          <w:rtl/>
        </w:rPr>
      </w:pPr>
      <w:r w:rsidRPr="00556BDD">
        <w:rPr>
          <w:noProof/>
          <w:bdr w:val="single" w:sz="4" w:space="0" w:color="auto" w:frame="1"/>
          <w:rtl/>
        </w:rPr>
        <w:drawing>
          <wp:inline distT="0" distB="0" distL="0" distR="0">
            <wp:extent cx="4691270" cy="1622066"/>
            <wp:effectExtent l="0" t="0" r="0" b="0"/>
            <wp:docPr id="1" name="Objec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bidiVisual/>
        <w:tblW w:w="7512" w:type="dxa"/>
        <w:jc w:val="center"/>
        <w:tblInd w:w="426" w:type="dxa"/>
        <w:tblLayout w:type="fixed"/>
        <w:tblLook w:val="0000"/>
      </w:tblPr>
      <w:tblGrid>
        <w:gridCol w:w="3543"/>
        <w:gridCol w:w="3969"/>
      </w:tblGrid>
      <w:tr w:rsidR="00BB79C8" w:rsidRPr="00556BDD" w:rsidTr="00BB79C8">
        <w:trPr>
          <w:cantSplit/>
          <w:trHeight w:val="312"/>
          <w:jc w:val="center"/>
        </w:trPr>
        <w:tc>
          <w:tcPr>
            <w:tcW w:w="3543" w:type="dxa"/>
          </w:tcPr>
          <w:p w:rsidR="00BB79C8" w:rsidRPr="00B97187" w:rsidRDefault="00970AC7" w:rsidP="00BB79C8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="00BB79C8" w:rsidRPr="00B97187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9" w:type="dxa"/>
            <w:noWrap/>
            <w:tcMar>
              <w:left w:w="0" w:type="dxa"/>
              <w:right w:w="0" w:type="dxa"/>
            </w:tcMar>
          </w:tcPr>
          <w:p w:rsidR="00BB79C8" w:rsidRPr="004B5FF2" w:rsidRDefault="00970AC7" w:rsidP="00BB79C8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-: </w:t>
            </w:r>
            <w:r w:rsidR="00BB79C8" w:rsidRPr="00681B51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="00BB79C8" w:rsidRPr="004B5FF2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2B1F7D" w:rsidRDefault="002B1F7D" w:rsidP="0000262B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</w:p>
    <w:p w:rsidR="0000262B" w:rsidRPr="00556BDD" w:rsidRDefault="0000262B" w:rsidP="0000262B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556BDD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التجارة الداخلية، </w:t>
      </w:r>
      <w:r w:rsidRPr="00556BDD">
        <w:rPr>
          <w:rFonts w:ascii="Simplified Arabic" w:hAnsi="Simplified Arabic" w:cs="Simplified Arabic"/>
          <w:b/>
          <w:bCs/>
          <w:noProof/>
          <w:sz w:val="18"/>
          <w:szCs w:val="18"/>
        </w:rPr>
        <w:t>2016</w:t>
      </w:r>
      <w:r w:rsidRPr="00556BDD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Pr="00556BDD">
        <w:rPr>
          <w:rFonts w:ascii="Simplified Arabic" w:hAnsi="Simplified Arabic" w:cs="Simplified Arabic"/>
          <w:b/>
          <w:bCs/>
          <w:noProof/>
          <w:sz w:val="18"/>
          <w:szCs w:val="18"/>
        </w:rPr>
        <w:t>2018</w:t>
      </w:r>
    </w:p>
    <w:p w:rsidR="0000262B" w:rsidRPr="00556BDD" w:rsidRDefault="0000262B" w:rsidP="0000262B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556BDD">
        <w:rPr>
          <w:rFonts w:ascii="Arial" w:hAnsi="Arial" w:cs="Simplified Arabic"/>
          <w:b/>
          <w:bCs/>
          <w:sz w:val="18"/>
          <w:szCs w:val="18"/>
        </w:rPr>
        <w:t>Main Economic Indicators for Internal Trade Activities, 2016-2018</w:t>
      </w:r>
    </w:p>
    <w:p w:rsidR="0000262B" w:rsidRPr="00556BDD" w:rsidRDefault="0000262B" w:rsidP="0000262B">
      <w:pPr>
        <w:bidi w:val="0"/>
        <w:jc w:val="center"/>
        <w:rPr>
          <w:rFonts w:ascii="Arial" w:hAnsi="Arial" w:cs="Simplified Arabic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1276"/>
        <w:gridCol w:w="1276"/>
        <w:gridCol w:w="34"/>
        <w:gridCol w:w="1241"/>
        <w:gridCol w:w="2694"/>
      </w:tblGrid>
      <w:tr w:rsidR="0000262B" w:rsidRPr="00556BDD" w:rsidTr="00990DF9">
        <w:trPr>
          <w:cantSplit/>
          <w:trHeight w:val="312"/>
          <w:jc w:val="center"/>
        </w:trPr>
        <w:tc>
          <w:tcPr>
            <w:tcW w:w="40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262B" w:rsidRPr="00556BDD" w:rsidRDefault="0000262B" w:rsidP="00990DF9">
            <w:pPr>
              <w:pStyle w:val="Heading3"/>
              <w:ind w:left="0"/>
              <w:jc w:val="left"/>
              <w:rPr>
                <w:b w:val="0"/>
                <w:bCs w:val="0"/>
                <w:sz w:val="16"/>
                <w:szCs w:val="16"/>
              </w:rPr>
            </w:pPr>
            <w:r w:rsidRPr="00556BDD">
              <w:rPr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3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262B" w:rsidRPr="00556BDD" w:rsidRDefault="0000262B" w:rsidP="00990DF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 xml:space="preserve">Value in 1000 USD </w:t>
            </w:r>
          </w:p>
        </w:tc>
      </w:tr>
      <w:tr w:rsidR="0000262B" w:rsidRPr="00556BDD" w:rsidTr="00990DF9">
        <w:trPr>
          <w:cantSplit/>
          <w:trHeight w:val="312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00262B" w:rsidRPr="00556BDD" w:rsidRDefault="0000262B" w:rsidP="00990DF9">
            <w:pPr>
              <w:pStyle w:val="Heading3"/>
              <w:rPr>
                <w:sz w:val="16"/>
                <w:szCs w:val="16"/>
              </w:rPr>
            </w:pPr>
            <w:r w:rsidRPr="00556BDD">
              <w:rPr>
                <w:sz w:val="16"/>
                <w:szCs w:val="16"/>
                <w:rtl/>
              </w:rPr>
              <w:t>المؤشرات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00262B" w:rsidRPr="00556BDD" w:rsidRDefault="0000262B" w:rsidP="00990DF9">
            <w:pPr>
              <w:pStyle w:val="Heading3"/>
              <w:ind w:left="57"/>
              <w:jc w:val="left"/>
              <w:rPr>
                <w:sz w:val="16"/>
                <w:szCs w:val="16"/>
              </w:rPr>
            </w:pPr>
            <w:r w:rsidRPr="00556BDD">
              <w:rPr>
                <w:rFonts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00262B" w:rsidRPr="00556BDD" w:rsidRDefault="0000262B" w:rsidP="00990DF9">
            <w:pPr>
              <w:pStyle w:val="Heading3"/>
              <w:jc w:val="righ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00262B" w:rsidRPr="00556BDD" w:rsidRDefault="0000262B" w:rsidP="00990DF9">
            <w:pPr>
              <w:pStyle w:val="Heading3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556BDD">
              <w:rPr>
                <w:rFonts w:asciiTheme="minorBidi" w:hAnsiTheme="minorBidi" w:cstheme="minorBidi"/>
                <w:sz w:val="16"/>
                <w:szCs w:val="16"/>
              </w:rPr>
              <w:t>Year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262B" w:rsidRPr="00556BDD" w:rsidRDefault="0000262B" w:rsidP="00990DF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4E5078" w:rsidRPr="00556BDD" w:rsidRDefault="004E5078" w:rsidP="00990DF9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4E5078" w:rsidRDefault="004E5078" w:rsidP="00970AC7">
            <w:pPr>
              <w:pStyle w:val="Heading6"/>
              <w:jc w:val="center"/>
              <w:rPr>
                <w:b w:val="0"/>
                <w:bCs w:val="0"/>
                <w:sz w:val="16"/>
              </w:rPr>
            </w:pPr>
            <w:r w:rsidRPr="004E5078">
              <w:rPr>
                <w:rFonts w:hint="cs"/>
                <w:b w:val="0"/>
                <w:bCs w:val="0"/>
                <w:sz w:val="16"/>
                <w:rtl/>
              </w:rPr>
              <w:t>2016</w:t>
            </w:r>
            <w:r w:rsidRPr="004E5078">
              <w:rPr>
                <w:b w:val="0"/>
                <w:bCs w:val="0"/>
                <w:sz w:val="16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556BDD" w:rsidRDefault="004E5078" w:rsidP="00990DF9">
            <w:pPr>
              <w:pStyle w:val="Heading6"/>
              <w:jc w:val="center"/>
              <w:rPr>
                <w:b w:val="0"/>
                <w:bCs w:val="0"/>
                <w:sz w:val="16"/>
              </w:rPr>
            </w:pPr>
            <w:r w:rsidRPr="00556BDD">
              <w:rPr>
                <w:rFonts w:hint="cs"/>
                <w:b w:val="0"/>
                <w:bCs w:val="0"/>
                <w:sz w:val="16"/>
                <w:rtl/>
              </w:rPr>
              <w:t>2017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556BDD" w:rsidRDefault="004E5078" w:rsidP="00990DF9">
            <w:pPr>
              <w:pStyle w:val="Heading6"/>
              <w:jc w:val="center"/>
              <w:rPr>
                <w:b w:val="0"/>
                <w:bCs w:val="0"/>
                <w:sz w:val="16"/>
              </w:rPr>
            </w:pPr>
            <w:r w:rsidRPr="00556BDD">
              <w:rPr>
                <w:rFonts w:hint="cs"/>
                <w:b w:val="0"/>
                <w:bCs w:val="0"/>
                <w:sz w:val="16"/>
                <w:rtl/>
              </w:rPr>
              <w:t>2018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4E5078" w:rsidRPr="00556BDD" w:rsidRDefault="004E5078" w:rsidP="00990DF9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:rsidR="004E5078" w:rsidRPr="00556BDD" w:rsidRDefault="004E5078" w:rsidP="00990DF9">
            <w:pPr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4E5078" w:rsidRDefault="004E5078" w:rsidP="00971EDD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078">
              <w:rPr>
                <w:rFonts w:ascii="Arial" w:hAnsi="Arial" w:cs="Arial" w:hint="cs"/>
                <w:sz w:val="16"/>
                <w:szCs w:val="16"/>
                <w:rtl/>
              </w:rPr>
              <w:t>76,010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556BDD" w:rsidRDefault="004E5078" w:rsidP="00990DF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75,630</w:t>
            </w:r>
          </w:p>
        </w:tc>
        <w:tc>
          <w:tcPr>
            <w:tcW w:w="1275" w:type="dxa"/>
            <w:gridSpan w:val="2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556BDD" w:rsidRDefault="004E5078" w:rsidP="00990DF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76,749</w:t>
            </w:r>
          </w:p>
        </w:tc>
        <w:tc>
          <w:tcPr>
            <w:tcW w:w="2694" w:type="dxa"/>
            <w:tcBorders>
              <w:left w:val="single" w:sz="4" w:space="0" w:color="auto"/>
              <w:bottom w:val="nil"/>
            </w:tcBorders>
            <w:vAlign w:val="center"/>
          </w:tcPr>
          <w:p w:rsidR="004E5078" w:rsidRPr="00556BDD" w:rsidRDefault="004E5078" w:rsidP="00990DF9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990DF9">
            <w:pPr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556BDD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4E5078" w:rsidRDefault="004E5078" w:rsidP="00971EDD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078">
              <w:rPr>
                <w:rFonts w:ascii="Arial" w:hAnsi="Arial" w:cs="Arial" w:hint="cs"/>
                <w:sz w:val="16"/>
                <w:szCs w:val="16"/>
                <w:rtl/>
              </w:rPr>
              <w:t>173,277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556BDD" w:rsidRDefault="004E5078" w:rsidP="00990DF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175,634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556BDD" w:rsidRDefault="004E5078" w:rsidP="00990DF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191,182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E5078" w:rsidRPr="00556BDD" w:rsidRDefault="004E5078" w:rsidP="00990DF9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990DF9">
            <w:pPr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4E5078" w:rsidRDefault="004E5078" w:rsidP="00971EDD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078">
              <w:rPr>
                <w:rFonts w:ascii="Arial" w:hAnsi="Arial" w:cs="Arial"/>
                <w:sz w:val="16"/>
                <w:szCs w:val="16"/>
              </w:rPr>
              <w:t xml:space="preserve">443,342.3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556BDD" w:rsidRDefault="004E5078" w:rsidP="00990DF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501,395.8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556BDD" w:rsidRDefault="004E5078" w:rsidP="00990DF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567,166.7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E5078" w:rsidRPr="00556BDD" w:rsidRDefault="004E5078" w:rsidP="00990DF9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990DF9">
            <w:pPr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4E5078" w:rsidRDefault="004E5078" w:rsidP="00971EDD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078">
              <w:rPr>
                <w:rFonts w:ascii="Arial" w:hAnsi="Arial" w:cs="Arial"/>
                <w:sz w:val="16"/>
                <w:szCs w:val="16"/>
              </w:rPr>
              <w:t xml:space="preserve">3,692,574.6.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556BDD" w:rsidRDefault="004E5078" w:rsidP="00990DF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4,002,697.7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556BDD" w:rsidRDefault="004E5078" w:rsidP="00990DF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4,473,969.5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E5078" w:rsidRPr="00556BDD" w:rsidRDefault="004E5078" w:rsidP="00990DF9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990DF9">
            <w:pPr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4E5078" w:rsidRDefault="004E5078" w:rsidP="00971EDD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078">
              <w:rPr>
                <w:rFonts w:ascii="Arial" w:hAnsi="Arial" w:cs="Arial"/>
                <w:sz w:val="16"/>
                <w:szCs w:val="16"/>
              </w:rPr>
              <w:t xml:space="preserve">685,064.4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556BDD" w:rsidRDefault="004E5078" w:rsidP="00990DF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736,876.5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556BDD" w:rsidRDefault="004E5078" w:rsidP="00990DF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807,498.9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E5078" w:rsidRPr="00556BDD" w:rsidRDefault="004E5078" w:rsidP="00990DF9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4E5078" w:rsidRPr="00556BDD" w:rsidRDefault="004E5078" w:rsidP="00990DF9">
            <w:pPr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4E5078" w:rsidRDefault="004E5078" w:rsidP="00971EDD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5078">
              <w:rPr>
                <w:rFonts w:ascii="Arial" w:hAnsi="Arial" w:cs="Arial"/>
                <w:sz w:val="16"/>
                <w:szCs w:val="16"/>
              </w:rPr>
              <w:t>3,007,510.2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556BDD" w:rsidRDefault="004E5078" w:rsidP="00990DF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3,265,821.2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556BDD" w:rsidRDefault="004E5078" w:rsidP="00990DF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3,666,470.6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E5078" w:rsidRPr="00556BDD" w:rsidRDefault="004E5078" w:rsidP="00990DF9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  <w:tr w:rsidR="00BB79C8" w:rsidRPr="00556BDD" w:rsidTr="004E5078">
        <w:trPr>
          <w:cantSplit/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B79C8" w:rsidRPr="00B97187" w:rsidRDefault="00970AC7" w:rsidP="000061ED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="00BB79C8" w:rsidRPr="00B97187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B79C8" w:rsidRPr="004B5FF2" w:rsidRDefault="00970AC7" w:rsidP="000061E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-: </w:t>
            </w:r>
            <w:r w:rsidR="00BB79C8" w:rsidRPr="00681B51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="00BB79C8" w:rsidRPr="004B5FF2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E5078" w:rsidRPr="00556BDD" w:rsidTr="004E5078">
        <w:trPr>
          <w:cantSplit/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078" w:rsidRPr="004E5078" w:rsidRDefault="004E5078" w:rsidP="00970AC7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4E5078">
              <w:rPr>
                <w:rFonts w:ascii="Simplified Arabic" w:hAnsi="Simplified Arabic" w:cs="Simplified Arabic"/>
                <w:sz w:val="16"/>
                <w:szCs w:val="16"/>
              </w:rPr>
              <w:t xml:space="preserve">* </w:t>
            </w:r>
            <w:r w:rsidRPr="004E5078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بيانات منقحة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E5078" w:rsidRPr="00681B51" w:rsidRDefault="004E5078" w:rsidP="00970AC7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4E5078">
              <w:rPr>
                <w:rFonts w:ascii="Arial" w:hAnsi="Arial" w:cs="Arial"/>
                <w:sz w:val="16"/>
                <w:szCs w:val="16"/>
              </w:rPr>
              <w:t>* Revised data</w:t>
            </w:r>
          </w:p>
        </w:tc>
      </w:tr>
    </w:tbl>
    <w:p w:rsidR="0000262B" w:rsidRPr="00556BDD" w:rsidRDefault="0000262B" w:rsidP="0000262B">
      <w:pPr>
        <w:rPr>
          <w:rFonts w:ascii="Arial" w:hAnsi="Arial" w:cs="Arial"/>
        </w:rPr>
      </w:pPr>
    </w:p>
    <w:p w:rsidR="0000262B" w:rsidRPr="00556BDD" w:rsidRDefault="0000262B" w:rsidP="0000262B">
      <w:pPr>
        <w:jc w:val="lowKashida"/>
        <w:rPr>
          <w:rFonts w:cs="Simplified Arabic"/>
          <w:b/>
          <w:bCs/>
        </w:rPr>
        <w:sectPr w:rsidR="0000262B" w:rsidRPr="00556BDD" w:rsidSect="00BC7A9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9639" w:h="13608" w:code="9"/>
          <w:pgMar w:top="1134" w:right="1134" w:bottom="1134" w:left="1134" w:header="680" w:footer="680" w:gutter="0"/>
          <w:pgNumType w:start="219"/>
          <w:cols w:space="708"/>
          <w:bidi/>
          <w:rtlGutter/>
          <w:docGrid w:linePitch="360"/>
        </w:sectPr>
      </w:pPr>
    </w:p>
    <w:p w:rsidR="0000262B" w:rsidRPr="00556BDD" w:rsidRDefault="0000262B" w:rsidP="0000262B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556BDD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>أهم المؤشرات الاقتصادية لأنشطة التجارة الداخلية حسب النشاط الاقتصادي،</w:t>
      </w:r>
      <w:r w:rsidRPr="00556BDD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 </w:t>
      </w:r>
      <w:r w:rsidRPr="00556BDD">
        <w:rPr>
          <w:rFonts w:ascii="Simplified Arabic" w:hAnsi="Simplified Arabic" w:cs="Simplified Arabic"/>
          <w:b/>
          <w:bCs/>
          <w:noProof/>
          <w:sz w:val="18"/>
          <w:szCs w:val="18"/>
        </w:rPr>
        <w:t>2018</w:t>
      </w:r>
    </w:p>
    <w:p w:rsidR="0000262B" w:rsidRPr="00556BDD" w:rsidRDefault="0000262B" w:rsidP="0000262B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556BDD">
        <w:rPr>
          <w:rFonts w:ascii="Arial" w:hAnsi="Arial" w:cs="Simplified Arabic"/>
          <w:b/>
          <w:bCs/>
          <w:sz w:val="18"/>
          <w:szCs w:val="18"/>
        </w:rPr>
        <w:t>Main Economic Indicators for Internal Trade Activities by Economic Activity, 2018</w:t>
      </w:r>
    </w:p>
    <w:p w:rsidR="0000262B" w:rsidRPr="00556BDD" w:rsidRDefault="0000262B" w:rsidP="0000262B">
      <w:pPr>
        <w:tabs>
          <w:tab w:val="left" w:pos="6661"/>
        </w:tabs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6"/>
        <w:gridCol w:w="1053"/>
        <w:gridCol w:w="1113"/>
        <w:gridCol w:w="1337"/>
        <w:gridCol w:w="1336"/>
        <w:gridCol w:w="1337"/>
        <w:gridCol w:w="1337"/>
        <w:gridCol w:w="2525"/>
      </w:tblGrid>
      <w:tr w:rsidR="0000262B" w:rsidRPr="00556BDD" w:rsidTr="00990DF9">
        <w:trPr>
          <w:trHeight w:val="312"/>
          <w:jc w:val="center"/>
        </w:trPr>
        <w:tc>
          <w:tcPr>
            <w:tcW w:w="5939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00262B" w:rsidRPr="00556BDD" w:rsidRDefault="0000262B" w:rsidP="00990DF9">
            <w:pPr>
              <w:pStyle w:val="Heading3"/>
              <w:jc w:val="left"/>
              <w:rPr>
                <w:b w:val="0"/>
                <w:bCs w:val="0"/>
                <w:sz w:val="16"/>
                <w:szCs w:val="16"/>
              </w:rPr>
            </w:pPr>
            <w:r w:rsidRPr="00556BDD">
              <w:rPr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653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00262B" w:rsidRPr="00556BDD" w:rsidRDefault="0000262B" w:rsidP="00990DF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Value in 1000 USD</w:t>
            </w:r>
          </w:p>
        </w:tc>
      </w:tr>
      <w:tr w:rsidR="0000262B" w:rsidRPr="00556BDD" w:rsidTr="00990DF9">
        <w:trPr>
          <w:trHeight w:val="312"/>
          <w:jc w:val="center"/>
        </w:trPr>
        <w:tc>
          <w:tcPr>
            <w:tcW w:w="2436" w:type="dxa"/>
            <w:vMerge w:val="restart"/>
            <w:vAlign w:val="center"/>
          </w:tcPr>
          <w:p w:rsidR="0000262B" w:rsidRPr="00556BDD" w:rsidRDefault="0000262B" w:rsidP="00990DF9">
            <w:pPr>
              <w:pStyle w:val="Heading3"/>
              <w:jc w:val="center"/>
              <w:rPr>
                <w:sz w:val="16"/>
                <w:szCs w:val="16"/>
              </w:rPr>
            </w:pPr>
            <w:r w:rsidRPr="00556BDD">
              <w:rPr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503" w:type="dxa"/>
            <w:gridSpan w:val="3"/>
            <w:tcBorders>
              <w:right w:val="nil"/>
            </w:tcBorders>
            <w:vAlign w:val="center"/>
          </w:tcPr>
          <w:p w:rsidR="0000262B" w:rsidRPr="00556BDD" w:rsidRDefault="0000262B" w:rsidP="00124DC5">
            <w:pPr>
              <w:pStyle w:val="Foo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010" w:type="dxa"/>
            <w:gridSpan w:val="3"/>
            <w:tcBorders>
              <w:left w:val="nil"/>
            </w:tcBorders>
            <w:vAlign w:val="center"/>
          </w:tcPr>
          <w:p w:rsidR="0000262B" w:rsidRPr="00556BDD" w:rsidRDefault="0000262B" w:rsidP="00124DC5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525" w:type="dxa"/>
            <w:vMerge w:val="restart"/>
            <w:vAlign w:val="center"/>
          </w:tcPr>
          <w:p w:rsidR="0000262B" w:rsidRPr="00970AC7" w:rsidRDefault="0000262B" w:rsidP="00970AC7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970AC7">
              <w:rPr>
                <w:rFonts w:ascii="Arial" w:hAnsi="Arial" w:cs="Simplified Arabic"/>
                <w:b/>
                <w:bCs/>
                <w:sz w:val="16"/>
                <w:szCs w:val="16"/>
              </w:rPr>
              <w:t>Economic Activity</w:t>
            </w:r>
          </w:p>
        </w:tc>
      </w:tr>
      <w:tr w:rsidR="0000262B" w:rsidRPr="00556BDD" w:rsidTr="00990DF9">
        <w:trPr>
          <w:trHeight w:val="312"/>
          <w:jc w:val="center"/>
        </w:trPr>
        <w:tc>
          <w:tcPr>
            <w:tcW w:w="2436" w:type="dxa"/>
            <w:vMerge/>
            <w:tcBorders>
              <w:bottom w:val="single" w:sz="4" w:space="0" w:color="auto"/>
            </w:tcBorders>
            <w:vAlign w:val="center"/>
          </w:tcPr>
          <w:p w:rsidR="0000262B" w:rsidRPr="00556BDD" w:rsidRDefault="0000262B" w:rsidP="00990DF9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:rsidR="0000262B" w:rsidRPr="00556BDD" w:rsidRDefault="0000262B" w:rsidP="00990DF9">
            <w:pPr>
              <w:pStyle w:val="BodyTex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556BDD">
              <w:rPr>
                <w:rFonts w:cs="Simplified Arabic"/>
                <w:b w:val="0"/>
                <w:bCs w:val="0"/>
                <w:sz w:val="16"/>
                <w:rtl/>
              </w:rPr>
              <w:t>عدد المؤسسات</w:t>
            </w:r>
          </w:p>
          <w:p w:rsidR="0000262B" w:rsidRPr="00556BDD" w:rsidRDefault="0000262B" w:rsidP="00990DF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556BDD">
              <w:rPr>
                <w:rFonts w:ascii="Arial" w:hAnsi="Arial" w:cs="Simplified Arabic"/>
                <w:sz w:val="16"/>
                <w:szCs w:val="16"/>
              </w:rPr>
              <w:t>No.of</w:t>
            </w:r>
            <w:proofErr w:type="spellEnd"/>
            <w:r w:rsidRPr="00556BDD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proofErr w:type="spellStart"/>
            <w:r w:rsidRPr="00556BDD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  <w:r w:rsidRPr="00556BDD">
              <w:rPr>
                <w:rFonts w:ascii="Arial" w:hAnsi="Arial" w:cs="Simplified Arabic"/>
                <w:sz w:val="16"/>
                <w:szCs w:val="16"/>
              </w:rPr>
              <w:t>.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00262B" w:rsidRPr="00556BDD" w:rsidRDefault="0000262B" w:rsidP="00990DF9">
            <w:pPr>
              <w:pStyle w:val="BodyTex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556BDD">
              <w:rPr>
                <w:rFonts w:cs="Simplified Arabic"/>
                <w:b w:val="0"/>
                <w:bCs w:val="0"/>
                <w:sz w:val="16"/>
                <w:rtl/>
              </w:rPr>
              <w:t xml:space="preserve">عدد </w:t>
            </w:r>
            <w:r w:rsidRPr="00556BDD">
              <w:rPr>
                <w:rFonts w:cs="Simplified Arabic" w:hint="cs"/>
                <w:b w:val="0"/>
                <w:bCs w:val="0"/>
                <w:sz w:val="16"/>
                <w:rtl/>
              </w:rPr>
              <w:t>العاملين</w:t>
            </w:r>
          </w:p>
          <w:p w:rsidR="0000262B" w:rsidRPr="00556BDD" w:rsidRDefault="0000262B" w:rsidP="00990DF9">
            <w:pPr>
              <w:pStyle w:val="BodyText"/>
              <w:rPr>
                <w:rFonts w:cs="Simplified Arabic"/>
                <w:sz w:val="16"/>
                <w:rtl/>
              </w:rPr>
            </w:pPr>
            <w:r w:rsidRPr="00556BDD">
              <w:rPr>
                <w:rFonts w:cs="Simplified Arabic"/>
                <w:b w:val="0"/>
                <w:bCs w:val="0"/>
                <w:sz w:val="16"/>
              </w:rPr>
              <w:t>No.of Employed Persons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:rsidR="0000262B" w:rsidRPr="00556BDD" w:rsidRDefault="0000262B" w:rsidP="00990DF9">
            <w:pPr>
              <w:pStyle w:val="BodyTex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556BDD">
              <w:rPr>
                <w:rFonts w:cs="Simplified Arabic"/>
                <w:b w:val="0"/>
                <w:bCs w:val="0"/>
                <w:sz w:val="16"/>
                <w:rtl/>
              </w:rPr>
              <w:t>تعويضات العاملين</w:t>
            </w:r>
          </w:p>
          <w:p w:rsidR="0000262B" w:rsidRPr="00556BDD" w:rsidRDefault="0000262B" w:rsidP="00990DF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proofErr w:type="spellStart"/>
            <w:r w:rsidRPr="00556BDD">
              <w:rPr>
                <w:rFonts w:ascii="Arial" w:hAnsi="Arial" w:cs="Simplified Arabic"/>
                <w:sz w:val="16"/>
                <w:szCs w:val="16"/>
              </w:rPr>
              <w:t>Compen</w:t>
            </w:r>
            <w:proofErr w:type="spellEnd"/>
            <w:r w:rsidRPr="00556BDD">
              <w:rPr>
                <w:rFonts w:ascii="Arial" w:hAnsi="Arial" w:cs="Simplified Arabic"/>
                <w:sz w:val="16"/>
                <w:szCs w:val="16"/>
              </w:rPr>
              <w:t>-</w:t>
            </w:r>
          </w:p>
          <w:p w:rsidR="0000262B" w:rsidRPr="00556BDD" w:rsidRDefault="0000262B" w:rsidP="00990DF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556BDD">
              <w:rPr>
                <w:rFonts w:ascii="Arial" w:hAnsi="Arial" w:cs="Simplified Arabic"/>
                <w:sz w:val="16"/>
                <w:szCs w:val="16"/>
              </w:rPr>
              <w:t>sation</w:t>
            </w:r>
            <w:proofErr w:type="spellEnd"/>
            <w:r w:rsidRPr="00556BDD">
              <w:rPr>
                <w:rFonts w:ascii="Arial" w:hAnsi="Arial" w:cs="Simplified Arabic"/>
                <w:sz w:val="16"/>
                <w:szCs w:val="16"/>
              </w:rPr>
              <w:t xml:space="preserve"> of Employees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:rsidR="0000262B" w:rsidRPr="00556BDD" w:rsidRDefault="0000262B" w:rsidP="00990DF9">
            <w:pPr>
              <w:pStyle w:val="Heading7"/>
              <w:bidi/>
              <w:ind w:right="0"/>
              <w:jc w:val="center"/>
              <w:rPr>
                <w:rFonts w:cs="Simplified Arabic"/>
                <w:b w:val="0"/>
                <w:bCs w:val="0"/>
                <w:rtl/>
              </w:rPr>
            </w:pPr>
            <w:r w:rsidRPr="00556BDD">
              <w:rPr>
                <w:rFonts w:cs="Simplified Arabic"/>
                <w:b w:val="0"/>
                <w:bCs w:val="0"/>
                <w:rtl/>
              </w:rPr>
              <w:t>الإنتاج</w:t>
            </w:r>
          </w:p>
          <w:p w:rsidR="0000262B" w:rsidRPr="00556BDD" w:rsidRDefault="0000262B" w:rsidP="00990DF9">
            <w:pPr>
              <w:pStyle w:val="Heading5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556BDD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:rsidR="0000262B" w:rsidRPr="00556BDD" w:rsidRDefault="0000262B" w:rsidP="00990DF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>الاستهلاك</w:t>
            </w:r>
          </w:p>
          <w:p w:rsidR="0000262B" w:rsidRPr="00556BDD" w:rsidRDefault="0000262B" w:rsidP="00990DF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>الوسيط</w:t>
            </w:r>
          </w:p>
          <w:p w:rsidR="0000262B" w:rsidRPr="00556BDD" w:rsidRDefault="0000262B" w:rsidP="00990DF9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:rsidR="0000262B" w:rsidRPr="00556BDD" w:rsidRDefault="0000262B" w:rsidP="00990DF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>القيمة</w:t>
            </w:r>
          </w:p>
          <w:p w:rsidR="0000262B" w:rsidRPr="00556BDD" w:rsidRDefault="0000262B" w:rsidP="00990DF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>المضافة</w:t>
            </w:r>
          </w:p>
          <w:p w:rsidR="0000262B" w:rsidRPr="00556BDD" w:rsidRDefault="0000262B" w:rsidP="00990DF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Value</w:t>
            </w:r>
          </w:p>
          <w:p w:rsidR="0000262B" w:rsidRPr="00556BDD" w:rsidRDefault="0000262B" w:rsidP="00990DF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Added</w:t>
            </w:r>
          </w:p>
        </w:tc>
        <w:tc>
          <w:tcPr>
            <w:tcW w:w="2525" w:type="dxa"/>
            <w:vMerge/>
            <w:tcBorders>
              <w:bottom w:val="single" w:sz="4" w:space="0" w:color="auto"/>
            </w:tcBorders>
            <w:vAlign w:val="center"/>
          </w:tcPr>
          <w:p w:rsidR="0000262B" w:rsidRPr="00556BDD" w:rsidRDefault="0000262B" w:rsidP="00990DF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00262B" w:rsidRPr="00556BDD" w:rsidTr="00990DF9">
        <w:trPr>
          <w:trHeight w:val="312"/>
          <w:jc w:val="center"/>
        </w:trPr>
        <w:tc>
          <w:tcPr>
            <w:tcW w:w="2436" w:type="dxa"/>
            <w:tcBorders>
              <w:bottom w:val="nil"/>
              <w:right w:val="single" w:sz="4" w:space="0" w:color="auto"/>
            </w:tcBorders>
            <w:vAlign w:val="center"/>
          </w:tcPr>
          <w:p w:rsidR="0000262B" w:rsidRPr="00556BDD" w:rsidRDefault="0000262B" w:rsidP="00990DF9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556BDD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556BDD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1053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00262B" w:rsidRPr="00556BDD" w:rsidRDefault="0000262B" w:rsidP="00990DF9">
            <w:pPr>
              <w:tabs>
                <w:tab w:val="center" w:pos="395"/>
                <w:tab w:val="right" w:pos="790"/>
              </w:tabs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6BDD">
              <w:rPr>
                <w:rFonts w:ascii="Arial" w:hAnsi="Arial" w:cs="Arial"/>
                <w:b/>
                <w:bCs/>
                <w:sz w:val="16"/>
                <w:szCs w:val="16"/>
              </w:rPr>
              <w:t>76,749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6BD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191,182 </w:t>
            </w: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6BD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567,166.7 </w:t>
            </w:r>
          </w:p>
        </w:tc>
        <w:tc>
          <w:tcPr>
            <w:tcW w:w="1336" w:type="dxa"/>
            <w:tcBorders>
              <w:left w:val="nil"/>
              <w:bottom w:val="nil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6BD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4,473,969.5 </w:t>
            </w: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6BD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807,498.9 </w:t>
            </w:r>
          </w:p>
        </w:tc>
        <w:tc>
          <w:tcPr>
            <w:tcW w:w="1337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56BD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3,666,470.6 </w:t>
            </w:r>
          </w:p>
        </w:tc>
        <w:tc>
          <w:tcPr>
            <w:tcW w:w="2525" w:type="dxa"/>
            <w:tcBorders>
              <w:left w:val="single" w:sz="4" w:space="0" w:color="auto"/>
              <w:bottom w:val="nil"/>
            </w:tcBorders>
            <w:vAlign w:val="center"/>
          </w:tcPr>
          <w:p w:rsidR="0000262B" w:rsidRPr="00556BDD" w:rsidRDefault="0000262B" w:rsidP="00990DF9">
            <w:pPr>
              <w:pStyle w:val="Heading2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56BDD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00262B" w:rsidRPr="00556BDD" w:rsidTr="00990DF9">
        <w:trPr>
          <w:trHeight w:val="312"/>
          <w:jc w:val="center"/>
        </w:trPr>
        <w:tc>
          <w:tcPr>
            <w:tcW w:w="2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0262B" w:rsidRPr="00556BDD" w:rsidRDefault="0000262B" w:rsidP="00990DF9">
            <w:pPr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تجارة الجملة والمفرد (التجزئة) </w:t>
            </w:r>
            <w:proofErr w:type="spellStart"/>
            <w:r w:rsidRPr="00556BDD">
              <w:rPr>
                <w:rFonts w:ascii="Arial" w:hAnsi="Arial" w:cs="Simplified Arabic" w:hint="cs"/>
                <w:sz w:val="16"/>
                <w:szCs w:val="16"/>
                <w:rtl/>
              </w:rPr>
              <w:t>واصلاح</w:t>
            </w:r>
            <w:proofErr w:type="spellEnd"/>
            <w:r w:rsidRPr="00556BD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المركبات ذات المحركات والدراجات النارية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10,226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26,332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 xml:space="preserve">75,273.3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 xml:space="preserve">530,862.3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 xml:space="preserve">114,150.3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 xml:space="preserve">416,712.0 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0262B" w:rsidRPr="00556BDD" w:rsidRDefault="0000262B" w:rsidP="00990DF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Wholesale and Retail Trade and Repair of Motor Vehicles and Motorcycles</w:t>
            </w:r>
          </w:p>
        </w:tc>
      </w:tr>
      <w:tr w:rsidR="0000262B" w:rsidRPr="00556BDD" w:rsidTr="00990DF9">
        <w:trPr>
          <w:trHeight w:val="312"/>
          <w:jc w:val="center"/>
        </w:trPr>
        <w:tc>
          <w:tcPr>
            <w:tcW w:w="2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0262B" w:rsidRPr="00556BDD" w:rsidRDefault="0000262B" w:rsidP="00990DF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56BDD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عدا المركبات ذات المحركات والدراجات النارية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3,583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20,934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 xml:space="preserve">118,425.7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 xml:space="preserve">1,382,983.8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 xml:space="preserve">179,621.5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 xml:space="preserve">1,203,362.3 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0262B" w:rsidRPr="00556BDD" w:rsidRDefault="0000262B" w:rsidP="00990DF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Wholesale Trade, Except of Motor Vehicles and Motorcycles</w:t>
            </w:r>
          </w:p>
        </w:tc>
      </w:tr>
      <w:tr w:rsidR="0000262B" w:rsidRPr="00556BDD" w:rsidTr="00990DF9">
        <w:trPr>
          <w:trHeight w:val="312"/>
          <w:jc w:val="center"/>
        </w:trPr>
        <w:tc>
          <w:tcPr>
            <w:tcW w:w="243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62B" w:rsidRPr="00556BDD" w:rsidRDefault="0000262B" w:rsidP="00990DF9">
            <w:pPr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 w:hint="cs"/>
                <w:sz w:val="16"/>
                <w:szCs w:val="16"/>
                <w:rtl/>
              </w:rPr>
              <w:t>تجارة التجزئة عدا المركبات ذات المحركات والدراجات النارية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62,940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>143,916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 xml:space="preserve">373,467.7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 xml:space="preserve">2,560,123.4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 xml:space="preserve">513,727.1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62B" w:rsidRPr="00556BDD" w:rsidRDefault="0000262B" w:rsidP="00990DF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56BDD">
              <w:rPr>
                <w:rFonts w:ascii="Arial" w:hAnsi="Arial" w:cs="Arial"/>
                <w:sz w:val="16"/>
                <w:szCs w:val="16"/>
              </w:rPr>
              <w:t xml:space="preserve">2,046,396.3 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0262B" w:rsidRPr="00556BDD" w:rsidRDefault="0000262B" w:rsidP="00990DF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Retail Trade, Except of Motor Vehicles and Motorcycles</w:t>
            </w:r>
          </w:p>
        </w:tc>
      </w:tr>
      <w:tr w:rsidR="00BB79C8" w:rsidRPr="00556BDD" w:rsidTr="00990DF9">
        <w:trPr>
          <w:trHeight w:val="312"/>
          <w:jc w:val="center"/>
        </w:trPr>
        <w:tc>
          <w:tcPr>
            <w:tcW w:w="59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B79C8" w:rsidRPr="00B97187" w:rsidRDefault="00970AC7" w:rsidP="000061ED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="00BB79C8" w:rsidRPr="00B97187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5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B79C8" w:rsidRPr="004B5FF2" w:rsidRDefault="00970AC7" w:rsidP="000061E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-: </w:t>
            </w:r>
            <w:r w:rsidR="00BB79C8" w:rsidRPr="00681B51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="00BB79C8" w:rsidRPr="004B5FF2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00262B" w:rsidRPr="00556BDD" w:rsidRDefault="0000262B" w:rsidP="0000262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00262B" w:rsidRPr="00556BDD" w:rsidRDefault="0000262B" w:rsidP="0000262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556BDD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</w:p>
    <w:p w:rsidR="0000262B" w:rsidRPr="00556BDD" w:rsidRDefault="0000262B" w:rsidP="0000262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0262B" w:rsidRPr="00556BDD" w:rsidRDefault="0000262B" w:rsidP="0000262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0262B" w:rsidRPr="00556BDD" w:rsidRDefault="0000262B" w:rsidP="0000262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0262B" w:rsidRPr="00556BDD" w:rsidRDefault="0000262B" w:rsidP="0000262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0262B" w:rsidRPr="00556BDD" w:rsidRDefault="0000262B" w:rsidP="0000262B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0262B" w:rsidRPr="00556BDD" w:rsidRDefault="0000262B" w:rsidP="0000262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00262B" w:rsidRPr="00556BDD" w:rsidRDefault="0000262B" w:rsidP="0000262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00262B" w:rsidRPr="00556BDD" w:rsidRDefault="0000262B" w:rsidP="0000262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00262B" w:rsidRPr="00556BDD" w:rsidRDefault="0000262B" w:rsidP="0000262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00262B" w:rsidRPr="00556BDD" w:rsidRDefault="0000262B" w:rsidP="0000262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00262B" w:rsidRPr="00556BDD" w:rsidRDefault="0000262B" w:rsidP="0000262B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556BDD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أهم </w:t>
      </w:r>
      <w:r w:rsidRPr="00556BDD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المؤشرات</w:t>
      </w:r>
      <w:r w:rsidRPr="00556BDD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 المستخلصة لأنشطة التجارة الداخلية، </w:t>
      </w:r>
      <w:r w:rsidRPr="00556BDD">
        <w:rPr>
          <w:rFonts w:ascii="Simplified Arabic" w:hAnsi="Simplified Arabic" w:cs="Simplified Arabic"/>
          <w:b/>
          <w:bCs/>
          <w:noProof/>
          <w:sz w:val="18"/>
          <w:szCs w:val="18"/>
        </w:rPr>
        <w:t>2016</w:t>
      </w:r>
      <w:r w:rsidRPr="00556BDD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Pr="00556BDD">
        <w:rPr>
          <w:rFonts w:ascii="Simplified Arabic" w:hAnsi="Simplified Arabic" w:cs="Simplified Arabic"/>
          <w:b/>
          <w:bCs/>
          <w:noProof/>
          <w:sz w:val="18"/>
          <w:szCs w:val="18"/>
        </w:rPr>
        <w:t>2018</w:t>
      </w:r>
    </w:p>
    <w:p w:rsidR="0000262B" w:rsidRPr="00556BDD" w:rsidRDefault="0000262B" w:rsidP="0000262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556BDD">
        <w:rPr>
          <w:rFonts w:ascii="Arial" w:hAnsi="Arial" w:cs="Arial"/>
          <w:b/>
          <w:bCs/>
          <w:sz w:val="18"/>
          <w:szCs w:val="18"/>
        </w:rPr>
        <w:t>Selected Indicators for Internal Trade Activities, 2016</w:t>
      </w:r>
      <w:r w:rsidRPr="00556BDD">
        <w:rPr>
          <w:rFonts w:ascii="Arial" w:hAnsi="Arial" w:cs="Arial"/>
          <w:b/>
          <w:bCs/>
          <w:sz w:val="18"/>
          <w:szCs w:val="18"/>
          <w:rtl/>
        </w:rPr>
        <w:t>-</w:t>
      </w:r>
      <w:r w:rsidRPr="00556BDD">
        <w:rPr>
          <w:rFonts w:ascii="Arial" w:hAnsi="Arial" w:cs="Arial"/>
          <w:b/>
          <w:bCs/>
          <w:sz w:val="18"/>
          <w:szCs w:val="18"/>
        </w:rPr>
        <w:t>2018</w:t>
      </w:r>
    </w:p>
    <w:p w:rsidR="0000262B" w:rsidRPr="00556BDD" w:rsidRDefault="0000262B" w:rsidP="0000262B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49"/>
        <w:gridCol w:w="1256"/>
        <w:gridCol w:w="1219"/>
        <w:gridCol w:w="1288"/>
        <w:gridCol w:w="4262"/>
      </w:tblGrid>
      <w:tr w:rsidR="0000262B" w:rsidRPr="00556BDD" w:rsidTr="00990DF9">
        <w:trPr>
          <w:cantSplit/>
          <w:trHeight w:val="312"/>
          <w:jc w:val="center"/>
        </w:trPr>
        <w:tc>
          <w:tcPr>
            <w:tcW w:w="4449" w:type="dxa"/>
            <w:vMerge w:val="restart"/>
            <w:tcBorders>
              <w:bottom w:val="single" w:sz="4" w:space="0" w:color="auto"/>
            </w:tcBorders>
            <w:vAlign w:val="center"/>
          </w:tcPr>
          <w:p w:rsidR="0000262B" w:rsidRPr="00556BDD" w:rsidRDefault="0000262B" w:rsidP="00990DF9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256" w:type="dxa"/>
            <w:tcBorders>
              <w:bottom w:val="single" w:sz="4" w:space="0" w:color="auto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0262B" w:rsidRPr="00556BDD" w:rsidRDefault="0000262B" w:rsidP="00990DF9">
            <w:pPr>
              <w:bidi w:val="0"/>
              <w:jc w:val="right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4262" w:type="dxa"/>
            <w:vMerge w:val="restart"/>
            <w:tcBorders>
              <w:bottom w:val="single" w:sz="4" w:space="0" w:color="auto"/>
            </w:tcBorders>
            <w:vAlign w:val="center"/>
          </w:tcPr>
          <w:p w:rsidR="0000262B" w:rsidRPr="00556BDD" w:rsidRDefault="0000262B" w:rsidP="00990DF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556BDD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44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E5078" w:rsidRPr="00556BDD" w:rsidRDefault="004E5078" w:rsidP="00990DF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</w:p>
        </w:tc>
        <w:tc>
          <w:tcPr>
            <w:tcW w:w="1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078" w:rsidRPr="00556BDD" w:rsidRDefault="004E5078" w:rsidP="00990DF9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2018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078" w:rsidRPr="00556BDD" w:rsidRDefault="004E5078" w:rsidP="00990DF9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2017</w:t>
            </w:r>
          </w:p>
        </w:tc>
        <w:tc>
          <w:tcPr>
            <w:tcW w:w="1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078" w:rsidRPr="004E5078" w:rsidRDefault="005B65A3" w:rsidP="00970AC7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Simplified Arabic"/>
                <w:sz w:val="16"/>
                <w:szCs w:val="16"/>
              </w:rPr>
              <w:t>*</w:t>
            </w:r>
            <w:r w:rsidR="004E5078" w:rsidRPr="004E5078">
              <w:rPr>
                <w:rFonts w:ascii="Arial" w:hAnsi="Arial" w:cs="Simplified Arabic"/>
                <w:sz w:val="16"/>
                <w:szCs w:val="16"/>
              </w:rPr>
              <w:t>2016</w:t>
            </w:r>
          </w:p>
        </w:tc>
        <w:tc>
          <w:tcPr>
            <w:tcW w:w="426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E5078" w:rsidRPr="00556BDD" w:rsidRDefault="004E5078" w:rsidP="00990DF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4449" w:type="dxa"/>
            <w:tcBorders>
              <w:top w:val="single" w:sz="4" w:space="0" w:color="auto"/>
              <w:bottom w:val="nil"/>
            </w:tcBorders>
            <w:vAlign w:val="center"/>
          </w:tcPr>
          <w:p w:rsidR="004E5078" w:rsidRPr="00556BDD" w:rsidRDefault="004E5078" w:rsidP="00990DF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Compensation per Wage Employee (USD)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6,324.4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5,952.8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E5078" w:rsidRPr="004E5078" w:rsidRDefault="004E5078" w:rsidP="00971EDD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4E5078">
              <w:rPr>
                <w:rFonts w:ascii="Arial" w:eastAsia="Arial Unicode MS" w:hAnsi="Arial" w:cs="Simplified Arabic"/>
                <w:sz w:val="16"/>
                <w:szCs w:val="16"/>
              </w:rPr>
              <w:t>5,809.</w:t>
            </w:r>
            <w:r w:rsidRPr="004E5078">
              <w:rPr>
                <w:rFonts w:ascii="Arial" w:eastAsia="Arial Unicode MS" w:hAnsi="Arial" w:cs="Simplified Arabic" w:hint="cs"/>
                <w:sz w:val="16"/>
                <w:szCs w:val="16"/>
                <w:rtl/>
              </w:rPr>
              <w:t>8</w:t>
            </w:r>
          </w:p>
        </w:tc>
        <w:tc>
          <w:tcPr>
            <w:tcW w:w="4262" w:type="dxa"/>
            <w:tcBorders>
              <w:top w:val="single" w:sz="4" w:space="0" w:color="auto"/>
              <w:bottom w:val="nil"/>
            </w:tcBorders>
            <w:vAlign w:val="center"/>
          </w:tcPr>
          <w:p w:rsidR="004E5078" w:rsidRPr="00556BDD" w:rsidRDefault="004E5078" w:rsidP="00B34C66">
            <w:pPr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>نصيب العامل ب</w:t>
            </w:r>
            <w:r w:rsidRPr="00556BDD">
              <w:rPr>
                <w:rFonts w:ascii="Arial" w:hAnsi="Arial" w:cs="Simplified Arabic" w:hint="cs"/>
                <w:sz w:val="16"/>
                <w:szCs w:val="16"/>
                <w:rtl/>
              </w:rPr>
              <w:t>أ</w:t>
            </w: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>جر من تعويضات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العاملين</w:t>
            </w: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556BDD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4449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990DF9">
            <w:pPr>
              <w:bidi w:val="0"/>
              <w:rPr>
                <w:rFonts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Output per Employed Person (USD)</w:t>
            </w:r>
          </w:p>
        </w:tc>
        <w:tc>
          <w:tcPr>
            <w:tcW w:w="1256" w:type="dxa"/>
            <w:tcBorders>
              <w:top w:val="nil"/>
              <w:bottom w:val="nil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23,401.6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22,790.0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078" w:rsidRPr="004E5078" w:rsidRDefault="004E5078" w:rsidP="00971EDD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4E5078">
              <w:rPr>
                <w:rFonts w:ascii="Arial" w:eastAsia="Arial Unicode MS" w:hAnsi="Arial" w:cs="Simplified Arabic"/>
                <w:sz w:val="16"/>
                <w:szCs w:val="16"/>
              </w:rPr>
              <w:t>21,3</w:t>
            </w:r>
            <w:r w:rsidRPr="004E5078">
              <w:rPr>
                <w:rFonts w:ascii="Arial" w:eastAsia="Arial Unicode MS" w:hAnsi="Arial" w:cs="Simplified Arabic" w:hint="cs"/>
                <w:sz w:val="16"/>
                <w:szCs w:val="16"/>
                <w:rtl/>
              </w:rPr>
              <w:t>10</w:t>
            </w:r>
            <w:r w:rsidRPr="004E5078">
              <w:rPr>
                <w:rFonts w:ascii="Arial" w:eastAsia="Arial Unicode MS" w:hAnsi="Arial" w:cs="Simplified Arabic"/>
                <w:sz w:val="16"/>
                <w:szCs w:val="16"/>
              </w:rPr>
              <w:t>.</w:t>
            </w:r>
            <w:r w:rsidRPr="004E5078">
              <w:rPr>
                <w:rFonts w:ascii="Arial" w:eastAsia="Arial Unicode MS" w:hAnsi="Arial" w:cs="Simplified Arabic" w:hint="cs"/>
                <w:sz w:val="16"/>
                <w:szCs w:val="16"/>
                <w:rtl/>
              </w:rPr>
              <w:t>2</w:t>
            </w:r>
          </w:p>
        </w:tc>
        <w:tc>
          <w:tcPr>
            <w:tcW w:w="4262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990DF9">
            <w:pPr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>نصيب العامل من الإنتاج بالدولار</w:t>
            </w: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4449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990DF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Output per Wage Employed Person (USD)</w:t>
            </w:r>
          </w:p>
        </w:tc>
        <w:tc>
          <w:tcPr>
            <w:tcW w:w="1256" w:type="dxa"/>
            <w:tcBorders>
              <w:top w:val="nil"/>
              <w:bottom w:val="nil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49,888.7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47,522.2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078" w:rsidRPr="004E5078" w:rsidRDefault="004E5078" w:rsidP="00971EDD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4E5078">
              <w:rPr>
                <w:rFonts w:ascii="Arial" w:eastAsia="Arial Unicode MS" w:hAnsi="Arial" w:cs="Simplified Arabic"/>
                <w:sz w:val="16"/>
                <w:szCs w:val="16"/>
              </w:rPr>
              <w:t>48,38</w:t>
            </w:r>
            <w:r w:rsidRPr="004E5078">
              <w:rPr>
                <w:rFonts w:ascii="Arial" w:eastAsia="Arial Unicode MS" w:hAnsi="Arial" w:cs="Simplified Arabic" w:hint="cs"/>
                <w:sz w:val="16"/>
                <w:szCs w:val="16"/>
                <w:rtl/>
              </w:rPr>
              <w:t>9</w:t>
            </w:r>
            <w:r w:rsidRPr="004E5078">
              <w:rPr>
                <w:rFonts w:ascii="Arial" w:eastAsia="Arial Unicode MS" w:hAnsi="Arial" w:cs="Simplified Arabic"/>
                <w:sz w:val="16"/>
                <w:szCs w:val="16"/>
              </w:rPr>
              <w:t>.</w:t>
            </w:r>
            <w:r w:rsidRPr="004E5078">
              <w:rPr>
                <w:rFonts w:ascii="Arial" w:eastAsia="Arial Unicode MS" w:hAnsi="Arial" w:cs="Simplified Arabic" w:hint="cs"/>
                <w:sz w:val="16"/>
                <w:szCs w:val="16"/>
                <w:rtl/>
              </w:rPr>
              <w:t>1</w:t>
            </w:r>
          </w:p>
        </w:tc>
        <w:tc>
          <w:tcPr>
            <w:tcW w:w="4262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990DF9">
            <w:pPr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>نصيب العامل بأجر من الإنتاج بالدولار</w:t>
            </w: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4449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990DF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Value Added per Employed Person (USD)</w:t>
            </w:r>
          </w:p>
        </w:tc>
        <w:tc>
          <w:tcPr>
            <w:tcW w:w="1256" w:type="dxa"/>
            <w:tcBorders>
              <w:top w:val="nil"/>
              <w:bottom w:val="nil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19,177.9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18,594.5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078" w:rsidRPr="004E5078" w:rsidRDefault="004E5078" w:rsidP="00971EDD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4E5078">
              <w:rPr>
                <w:rFonts w:ascii="Arial" w:eastAsia="Arial Unicode MS" w:hAnsi="Arial" w:cs="Simplified Arabic"/>
                <w:sz w:val="16"/>
                <w:szCs w:val="16"/>
              </w:rPr>
              <w:t>17,356.7</w:t>
            </w:r>
          </w:p>
        </w:tc>
        <w:tc>
          <w:tcPr>
            <w:tcW w:w="4262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990DF9">
            <w:pPr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 xml:space="preserve">نصيب العامل من القيمة المضافة </w:t>
            </w:r>
            <w:r w:rsidRPr="00556BDD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4449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990DF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Value Added per Wage Employee (USD)</w:t>
            </w:r>
          </w:p>
        </w:tc>
        <w:tc>
          <w:tcPr>
            <w:tcW w:w="1256" w:type="dxa"/>
            <w:tcBorders>
              <w:top w:val="nil"/>
              <w:bottom w:val="nil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40,884.4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38,773.6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078" w:rsidRPr="004E5078" w:rsidRDefault="004E5078" w:rsidP="00971EDD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4E5078">
              <w:rPr>
                <w:rFonts w:ascii="Arial" w:eastAsia="Arial Unicode MS" w:hAnsi="Arial" w:cs="Simplified Arabic"/>
                <w:sz w:val="16"/>
                <w:szCs w:val="16"/>
              </w:rPr>
              <w:t>39,411.7</w:t>
            </w:r>
          </w:p>
        </w:tc>
        <w:tc>
          <w:tcPr>
            <w:tcW w:w="4262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990DF9">
            <w:pPr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 xml:space="preserve">نصيب العامل بأجر من القيمة المضافة </w:t>
            </w:r>
            <w:r w:rsidRPr="00556BDD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4449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990DF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  <w:tc>
          <w:tcPr>
            <w:tcW w:w="1256" w:type="dxa"/>
            <w:tcBorders>
              <w:top w:val="nil"/>
              <w:bottom w:val="nil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82.0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81.6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078" w:rsidRPr="004E5078" w:rsidRDefault="004E5078" w:rsidP="00971EDD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4E5078">
              <w:rPr>
                <w:rFonts w:ascii="Arial" w:eastAsia="Arial Unicode MS" w:hAnsi="Arial" w:cs="Simplified Arabic"/>
                <w:sz w:val="16"/>
                <w:szCs w:val="16"/>
              </w:rPr>
              <w:t>81.4</w:t>
            </w:r>
          </w:p>
        </w:tc>
        <w:tc>
          <w:tcPr>
            <w:tcW w:w="4262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990DF9">
            <w:pPr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>نسبة القيمة المضافة إلى الإنتاج (%)</w:t>
            </w: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4449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990DF9">
            <w:pPr>
              <w:bidi w:val="0"/>
              <w:rPr>
                <w:rFonts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  <w:tc>
          <w:tcPr>
            <w:tcW w:w="1256" w:type="dxa"/>
            <w:tcBorders>
              <w:top w:val="nil"/>
              <w:bottom w:val="nil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15.5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15.4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078" w:rsidRPr="004E5078" w:rsidRDefault="004E5078" w:rsidP="00971EDD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4E5078">
              <w:rPr>
                <w:rFonts w:ascii="Arial" w:eastAsia="Arial Unicode MS" w:hAnsi="Arial" w:cs="Simplified Arabic"/>
                <w:sz w:val="16"/>
                <w:szCs w:val="16"/>
              </w:rPr>
              <w:t>14.7</w:t>
            </w:r>
          </w:p>
        </w:tc>
        <w:tc>
          <w:tcPr>
            <w:tcW w:w="4262" w:type="dxa"/>
            <w:tcBorders>
              <w:top w:val="nil"/>
              <w:bottom w:val="nil"/>
            </w:tcBorders>
            <w:vAlign w:val="center"/>
          </w:tcPr>
          <w:p w:rsidR="004E5078" w:rsidRPr="00556BDD" w:rsidRDefault="004E5078" w:rsidP="004B058E">
            <w:pPr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 w:cs="Simplified Arabic" w:hint="cs"/>
                <w:sz w:val="16"/>
                <w:szCs w:val="16"/>
                <w:rtl/>
              </w:rPr>
              <w:t>نسبة تعويضا</w:t>
            </w:r>
            <w:r w:rsidRPr="00556BDD">
              <w:rPr>
                <w:rFonts w:ascii="Arial" w:hAnsi="Arial" w:cs="Simplified Arabic" w:hint="eastAsia"/>
                <w:sz w:val="16"/>
                <w:szCs w:val="16"/>
                <w:rtl/>
              </w:rPr>
              <w:t>ت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العاملين</w:t>
            </w: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 xml:space="preserve"> إلى القيمة المضافة (%)</w:t>
            </w:r>
          </w:p>
        </w:tc>
      </w:tr>
      <w:tr w:rsidR="004E5078" w:rsidRPr="00556BDD" w:rsidTr="00990DF9">
        <w:trPr>
          <w:cantSplit/>
          <w:trHeight w:val="312"/>
          <w:jc w:val="center"/>
        </w:trPr>
        <w:tc>
          <w:tcPr>
            <w:tcW w:w="4449" w:type="dxa"/>
            <w:tcBorders>
              <w:top w:val="nil"/>
              <w:bottom w:val="single" w:sz="4" w:space="0" w:color="auto"/>
            </w:tcBorders>
            <w:vAlign w:val="center"/>
          </w:tcPr>
          <w:p w:rsidR="004E5078" w:rsidRPr="00556BDD" w:rsidRDefault="004E5078" w:rsidP="00990DF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556BDD">
              <w:rPr>
                <w:rFonts w:ascii="Arial" w:hAnsi="Arial"/>
                <w:sz w:val="16"/>
                <w:szCs w:val="16"/>
              </w:rPr>
              <w:t>Compensation of Fixed Capital Formation to Output (%)</w:t>
            </w:r>
          </w:p>
        </w:tc>
        <w:tc>
          <w:tcPr>
            <w:tcW w:w="125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2.9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5078" w:rsidRPr="00556BDD" w:rsidRDefault="004E5078" w:rsidP="00990DF9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556BDD">
              <w:rPr>
                <w:rFonts w:ascii="Arial" w:eastAsia="Arial Unicode MS" w:hAnsi="Arial" w:cs="Simplified Arabic"/>
                <w:sz w:val="16"/>
                <w:szCs w:val="16"/>
              </w:rPr>
              <w:t>4.8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5078" w:rsidRPr="004E5078" w:rsidRDefault="004E5078" w:rsidP="00971EDD">
            <w:pPr>
              <w:bidi w:val="0"/>
              <w:jc w:val="right"/>
              <w:rPr>
                <w:rFonts w:ascii="Arial" w:eastAsia="Arial Unicode MS" w:hAnsi="Arial" w:cs="Simplified Arabic"/>
                <w:sz w:val="16"/>
                <w:szCs w:val="16"/>
              </w:rPr>
            </w:pPr>
            <w:r w:rsidRPr="004E5078">
              <w:rPr>
                <w:rFonts w:ascii="Arial" w:eastAsia="Arial Unicode MS" w:hAnsi="Arial" w:cs="Simplified Arabic"/>
                <w:sz w:val="16"/>
                <w:szCs w:val="16"/>
              </w:rPr>
              <w:t>4.1</w:t>
            </w:r>
          </w:p>
        </w:tc>
        <w:tc>
          <w:tcPr>
            <w:tcW w:w="4262" w:type="dxa"/>
            <w:tcBorders>
              <w:top w:val="nil"/>
              <w:bottom w:val="single" w:sz="4" w:space="0" w:color="auto"/>
            </w:tcBorders>
            <w:vAlign w:val="bottom"/>
          </w:tcPr>
          <w:p w:rsidR="004E5078" w:rsidRPr="00556BDD" w:rsidRDefault="004E5078" w:rsidP="00990DF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 xml:space="preserve">نسبة استهلاك </w:t>
            </w:r>
            <w:r w:rsidRPr="00556BDD">
              <w:rPr>
                <w:rFonts w:ascii="Arial" w:hAnsi="Arial" w:cs="Simplified Arabic" w:hint="cs"/>
                <w:sz w:val="16"/>
                <w:szCs w:val="16"/>
                <w:rtl/>
              </w:rPr>
              <w:t>رأس</w:t>
            </w: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 xml:space="preserve"> المال الثابت</w:t>
            </w:r>
            <w:r w:rsidRPr="00556BD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إلى الإنتاج </w:t>
            </w:r>
            <w:r w:rsidRPr="00556BDD">
              <w:rPr>
                <w:rFonts w:ascii="Arial" w:hAnsi="Arial" w:cs="Simplified Arabic"/>
                <w:sz w:val="16"/>
                <w:szCs w:val="16"/>
                <w:rtl/>
              </w:rPr>
              <w:t>(%)</w:t>
            </w:r>
          </w:p>
        </w:tc>
      </w:tr>
    </w:tbl>
    <w:tbl>
      <w:tblPr>
        <w:bidiVisual/>
        <w:tblW w:w="12474" w:type="dxa"/>
        <w:jc w:val="center"/>
        <w:tblLayout w:type="fixed"/>
        <w:tblLook w:val="0000"/>
      </w:tblPr>
      <w:tblGrid>
        <w:gridCol w:w="5939"/>
        <w:gridCol w:w="6535"/>
      </w:tblGrid>
      <w:tr w:rsidR="00BB79C8" w:rsidRPr="00556BDD" w:rsidTr="00BB79C8">
        <w:trPr>
          <w:trHeight w:val="312"/>
          <w:jc w:val="center"/>
        </w:trPr>
        <w:tc>
          <w:tcPr>
            <w:tcW w:w="5939" w:type="dxa"/>
            <w:vAlign w:val="center"/>
          </w:tcPr>
          <w:p w:rsidR="00BB79C8" w:rsidRPr="00B97187" w:rsidRDefault="00970AC7" w:rsidP="000061ED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="00BB79C8" w:rsidRPr="00B97187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535" w:type="dxa"/>
            <w:vAlign w:val="center"/>
          </w:tcPr>
          <w:p w:rsidR="00BB79C8" w:rsidRPr="004B5FF2" w:rsidRDefault="00970AC7" w:rsidP="000061ED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-: </w:t>
            </w:r>
            <w:r w:rsidR="00BB79C8" w:rsidRPr="00681B51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in1967</w:t>
            </w:r>
            <w:r w:rsidR="00BB79C8" w:rsidRPr="004B5FF2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E5078" w:rsidRPr="00556BDD" w:rsidTr="00BB79C8">
        <w:trPr>
          <w:trHeight w:val="312"/>
          <w:jc w:val="center"/>
        </w:trPr>
        <w:tc>
          <w:tcPr>
            <w:tcW w:w="5939" w:type="dxa"/>
            <w:vAlign w:val="center"/>
          </w:tcPr>
          <w:p w:rsidR="004E5078" w:rsidRPr="004E5078" w:rsidRDefault="004E5078" w:rsidP="00970AC7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4E5078">
              <w:rPr>
                <w:rFonts w:ascii="Simplified Arabic" w:hAnsi="Simplified Arabic" w:cs="Simplified Arabic"/>
                <w:sz w:val="16"/>
                <w:szCs w:val="16"/>
              </w:rPr>
              <w:t xml:space="preserve">* </w:t>
            </w:r>
            <w:r w:rsidRPr="004E5078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بيانات منقحة</w:t>
            </w:r>
          </w:p>
        </w:tc>
        <w:tc>
          <w:tcPr>
            <w:tcW w:w="6535" w:type="dxa"/>
            <w:vAlign w:val="center"/>
          </w:tcPr>
          <w:p w:rsidR="004E5078" w:rsidRPr="00681B51" w:rsidRDefault="004E5078" w:rsidP="00970AC7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4E5078">
              <w:rPr>
                <w:rFonts w:ascii="Arial" w:hAnsi="Arial" w:cs="Arial"/>
                <w:sz w:val="16"/>
                <w:szCs w:val="16"/>
              </w:rPr>
              <w:t>* Revised data</w:t>
            </w:r>
          </w:p>
        </w:tc>
      </w:tr>
    </w:tbl>
    <w:p w:rsidR="008B12CA" w:rsidRPr="00556BDD" w:rsidRDefault="008B12CA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556BDD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556BDD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556BDD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556BDD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556BDD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556BDD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556BDD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556BDD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556BDD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556BDD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607353" w:rsidRPr="00556BDD" w:rsidRDefault="00607353" w:rsidP="00A4027F">
      <w:pPr>
        <w:pStyle w:val="Title"/>
        <w:ind w:left="0" w:right="140"/>
        <w:rPr>
          <w:rFonts w:ascii="Arial" w:hAnsi="Arial" w:cs="Arial"/>
          <w:rtl/>
        </w:rPr>
        <w:sectPr w:rsidR="00607353" w:rsidRPr="00556BDD" w:rsidSect="007E47EB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134" w:right="1134" w:bottom="1134" w:left="1134" w:header="709" w:footer="567" w:gutter="0"/>
          <w:cols w:space="720"/>
          <w:bidi/>
          <w:rtlGutter/>
          <w:docGrid w:linePitch="360"/>
        </w:sectPr>
      </w:pPr>
    </w:p>
    <w:p w:rsidR="003711A5" w:rsidRPr="00556BDD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sectPr w:rsidR="003711A5" w:rsidRPr="00556BDD" w:rsidSect="00607353">
      <w:headerReference w:type="default" r:id="rId17"/>
      <w:endnotePr>
        <w:numFmt w:val="lowerLetter"/>
      </w:endnotePr>
      <w:pgSz w:w="9639" w:h="13608" w:code="9"/>
      <w:pgMar w:top="1134" w:right="1134" w:bottom="1134" w:left="1134" w:header="709" w:footer="567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633" w:rsidRDefault="00EC5633">
      <w:r>
        <w:separator/>
      </w:r>
    </w:p>
  </w:endnote>
  <w:endnote w:type="continuationSeparator" w:id="0">
    <w:p w:rsidR="00EC5633" w:rsidRDefault="00EC5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2B" w:rsidRDefault="00F7637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0262B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0262B" w:rsidRDefault="0000262B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2B" w:rsidRPr="0030326C" w:rsidRDefault="00F76378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00262B" w:rsidRPr="0030326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970AC7">
      <w:rPr>
        <w:rStyle w:val="PageNumber"/>
        <w:rFonts w:ascii="Simplified Arabic" w:hAnsi="Simplified Arabic" w:cs="Simplified Arabic"/>
        <w:noProof/>
        <w:sz w:val="16"/>
        <w:szCs w:val="16"/>
        <w:rtl/>
      </w:rPr>
      <w:t>219</w: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00262B" w:rsidRPr="00B56E23" w:rsidRDefault="0000262B" w:rsidP="00926CBD">
    <w:pPr>
      <w:pStyle w:val="Footer"/>
      <w:tabs>
        <w:tab w:val="left" w:pos="5227"/>
        <w:tab w:val="right" w:pos="6803"/>
      </w:tabs>
      <w:jc w:val="right"/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 w:hint="cs"/>
        <w:sz w:val="16"/>
        <w:szCs w:val="16"/>
        <w:rtl/>
      </w:rPr>
      <w:t xml:space="preserve">                     </w:t>
    </w:r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 w:hint="cs"/>
        <w:sz w:val="16"/>
        <w:szCs w:val="16"/>
        <w:rtl/>
      </w:rPr>
      <w:t xml:space="preserve">    التجارة الداخلية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A99" w:rsidRDefault="00BC7A99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F1" w:rsidRPr="002D4E63" w:rsidRDefault="00F76378">
    <w:pPr>
      <w:pStyle w:val="Footer"/>
      <w:framePr w:w="457" w:wrap="around" w:vAnchor="text" w:hAnchor="margin" w:xAlign="center" w:y="1"/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786CF1" w:rsidRPr="002D4E63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970AC7">
      <w:rPr>
        <w:rStyle w:val="PageNumber"/>
        <w:rFonts w:ascii="Simplified Arabic" w:hAnsi="Simplified Arabic" w:cs="Simplified Arabic"/>
        <w:noProof/>
        <w:sz w:val="16"/>
        <w:szCs w:val="16"/>
        <w:rtl/>
      </w:rPr>
      <w:t>222</w: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786CF1" w:rsidRPr="00865106" w:rsidRDefault="00926CBD" w:rsidP="00520FD5">
    <w:pPr>
      <w:pStyle w:val="Footer"/>
      <w:bidi w:val="0"/>
      <w:ind w:right="360"/>
      <w:rPr>
        <w:rFonts w:ascii="Simplified Arabic" w:hAnsi="Simplified Arabic" w:cs="Simplified Arabic"/>
        <w:sz w:val="16"/>
        <w:szCs w:val="16"/>
      </w:rPr>
    </w:pPr>
    <w:r>
      <w:rPr>
        <w:rFonts w:ascii="Simplified Arabic" w:hAnsi="Simplified Arabic" w:cs="Simplified Arabic" w:hint="cs"/>
        <w:sz w:val="16"/>
        <w:szCs w:val="16"/>
        <w:rtl/>
      </w:rPr>
      <w:t>التجارة الداخلية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633" w:rsidRDefault="00EC5633">
      <w:r>
        <w:separator/>
      </w:r>
    </w:p>
  </w:footnote>
  <w:footnote w:type="continuationSeparator" w:id="0">
    <w:p w:rsidR="00EC5633" w:rsidRDefault="00EC5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A99" w:rsidRDefault="00BC7A9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2B" w:rsidRPr="001E7D8F" w:rsidRDefault="0000262B" w:rsidP="000771D7">
    <w:pPr>
      <w:pStyle w:val="Header"/>
      <w:tabs>
        <w:tab w:val="center" w:pos="10490"/>
      </w:tabs>
      <w:rPr>
        <w:rFonts w:ascii="Simplified Arabic" w:hAnsi="Simplified Arabic" w:cs="Simplified Arabic"/>
        <w:szCs w:val="16"/>
      </w:rPr>
    </w:pPr>
    <w:r>
      <w:rPr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 w:val="16"/>
        <w:szCs w:val="16"/>
        <w:rtl/>
      </w:rPr>
      <w:t>2019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A99" w:rsidRDefault="00BC7A99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F1" w:rsidRPr="001E7D8F" w:rsidRDefault="00786CF1" w:rsidP="000771D7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0771D7">
      <w:rPr>
        <w:rFonts w:ascii="Simplified Arabic" w:hAnsi="Simplified Arabic" w:cs="Simplified Arabic" w:hint="cs"/>
        <w:sz w:val="16"/>
        <w:szCs w:val="16"/>
        <w:rtl/>
      </w:rPr>
      <w:t>2019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 w:rsidR="00607353">
      <w:rPr>
        <w:rFonts w:ascii="Simplified Arabic" w:hAnsi="Simplified Arabic" w:cs="Simplified Arabic" w:hint="cs"/>
        <w:szCs w:val="16"/>
        <w:rtl/>
      </w:rPr>
      <w:t xml:space="preserve">      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</w:t>
    </w:r>
    <w:r w:rsidR="002C489F"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  <w:p w:rsidR="00786CF1" w:rsidRPr="003E7B98" w:rsidRDefault="00786CF1" w:rsidP="003E7B98">
    <w:pPr>
      <w:pStyle w:val="Header"/>
      <w:rPr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4B2" w:rsidRPr="001E7D8F" w:rsidRDefault="005F14B2" w:rsidP="000771D7">
    <w:pPr>
      <w:pStyle w:val="Header"/>
      <w:tabs>
        <w:tab w:val="right" w:pos="6803"/>
      </w:tabs>
      <w:rPr>
        <w:rFonts w:ascii="Simplified Arabic" w:hAnsi="Simplified Arabic" w:cs="Simplified Arabic"/>
        <w:szCs w:val="16"/>
        <w:rtl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0771D7">
      <w:rPr>
        <w:rFonts w:ascii="Simplified Arabic" w:hAnsi="Simplified Arabic" w:cs="Simplified Arabic" w:hint="cs"/>
        <w:sz w:val="16"/>
        <w:szCs w:val="16"/>
        <w:rtl/>
      </w:rPr>
      <w:t>2019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  <w:p w:rsidR="005F14B2" w:rsidRPr="003E7B98" w:rsidRDefault="005F14B2" w:rsidP="003E7B98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5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">
    <w:nsid w:val="06104F14"/>
    <w:multiLevelType w:val="singleLevel"/>
    <w:tmpl w:val="4508CA9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cs="Times New Roman" w:hint="default"/>
      </w:rPr>
    </w:lvl>
  </w:abstractNum>
  <w:abstractNum w:abstractNumId="2">
    <w:nsid w:val="19B558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3">
    <w:nsid w:val="1B7922E5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1E7D560E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28A73A68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28AA390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C8187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5C66753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0">
    <w:nsid w:val="5DCD567B"/>
    <w:multiLevelType w:val="singleLevel"/>
    <w:tmpl w:val="009E2CBE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1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2">
    <w:nsid w:val="69205137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6D2E5CE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4">
    <w:nsid w:val="6D5C2139"/>
    <w:multiLevelType w:val="singleLevel"/>
    <w:tmpl w:val="3CB20BB0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5">
    <w:nsid w:val="6E6203E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6">
    <w:nsid w:val="6E9B737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6"/>
  </w:num>
  <w:num w:numId="5">
    <w:abstractNumId w:val="6"/>
  </w:num>
  <w:num w:numId="6">
    <w:abstractNumId w:val="13"/>
  </w:num>
  <w:num w:numId="7">
    <w:abstractNumId w:val="5"/>
  </w:num>
  <w:num w:numId="8">
    <w:abstractNumId w:val="12"/>
  </w:num>
  <w:num w:numId="9">
    <w:abstractNumId w:val="15"/>
  </w:num>
  <w:num w:numId="10">
    <w:abstractNumId w:val="3"/>
  </w:num>
  <w:num w:numId="11">
    <w:abstractNumId w:val="8"/>
  </w:num>
  <w:num w:numId="12">
    <w:abstractNumId w:val="4"/>
  </w:num>
  <w:num w:numId="13">
    <w:abstractNumId w:val="2"/>
  </w:num>
  <w:num w:numId="14">
    <w:abstractNumId w:val="9"/>
  </w:num>
  <w:num w:numId="15">
    <w:abstractNumId w:val="1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E2C"/>
    <w:rsid w:val="00001B37"/>
    <w:rsid w:val="0000262B"/>
    <w:rsid w:val="0000786A"/>
    <w:rsid w:val="00025925"/>
    <w:rsid w:val="00026275"/>
    <w:rsid w:val="000458C9"/>
    <w:rsid w:val="00067FB9"/>
    <w:rsid w:val="000771D7"/>
    <w:rsid w:val="00081804"/>
    <w:rsid w:val="000875D9"/>
    <w:rsid w:val="000A4B98"/>
    <w:rsid w:val="000A54F5"/>
    <w:rsid w:val="000B1217"/>
    <w:rsid w:val="000B1E1C"/>
    <w:rsid w:val="000B700B"/>
    <w:rsid w:val="000C0A87"/>
    <w:rsid w:val="000C0D8C"/>
    <w:rsid w:val="000C49E7"/>
    <w:rsid w:val="000F5C07"/>
    <w:rsid w:val="001015D8"/>
    <w:rsid w:val="00103EFE"/>
    <w:rsid w:val="00107A10"/>
    <w:rsid w:val="001227DF"/>
    <w:rsid w:val="00124DC5"/>
    <w:rsid w:val="00125A58"/>
    <w:rsid w:val="0013116F"/>
    <w:rsid w:val="00132206"/>
    <w:rsid w:val="001411C5"/>
    <w:rsid w:val="00162168"/>
    <w:rsid w:val="001678D9"/>
    <w:rsid w:val="00167BBE"/>
    <w:rsid w:val="00170407"/>
    <w:rsid w:val="001714C9"/>
    <w:rsid w:val="001724DE"/>
    <w:rsid w:val="001734A3"/>
    <w:rsid w:val="00181091"/>
    <w:rsid w:val="0018164B"/>
    <w:rsid w:val="00194EAB"/>
    <w:rsid w:val="001A0FE1"/>
    <w:rsid w:val="001A1E6D"/>
    <w:rsid w:val="001A2340"/>
    <w:rsid w:val="001A331A"/>
    <w:rsid w:val="001A6593"/>
    <w:rsid w:val="001A728C"/>
    <w:rsid w:val="001B559A"/>
    <w:rsid w:val="001C5C51"/>
    <w:rsid w:val="001D2DC5"/>
    <w:rsid w:val="001D6EB9"/>
    <w:rsid w:val="001E1A67"/>
    <w:rsid w:val="001F28B9"/>
    <w:rsid w:val="00201EA8"/>
    <w:rsid w:val="0021107F"/>
    <w:rsid w:val="002221A7"/>
    <w:rsid w:val="00223E6A"/>
    <w:rsid w:val="00230D0B"/>
    <w:rsid w:val="00232FD6"/>
    <w:rsid w:val="00236AE8"/>
    <w:rsid w:val="0024337E"/>
    <w:rsid w:val="002643CB"/>
    <w:rsid w:val="00266F6C"/>
    <w:rsid w:val="00271F08"/>
    <w:rsid w:val="00275986"/>
    <w:rsid w:val="002766EA"/>
    <w:rsid w:val="00283301"/>
    <w:rsid w:val="00294D1B"/>
    <w:rsid w:val="002B02FF"/>
    <w:rsid w:val="002B1F7D"/>
    <w:rsid w:val="002B66C0"/>
    <w:rsid w:val="002C3ED6"/>
    <w:rsid w:val="002C489F"/>
    <w:rsid w:val="002C4BEC"/>
    <w:rsid w:val="002D194E"/>
    <w:rsid w:val="002D4E63"/>
    <w:rsid w:val="002E061C"/>
    <w:rsid w:val="002E0CB6"/>
    <w:rsid w:val="002E1A1D"/>
    <w:rsid w:val="002F4261"/>
    <w:rsid w:val="002F45FF"/>
    <w:rsid w:val="002F66FE"/>
    <w:rsid w:val="003018A4"/>
    <w:rsid w:val="0033550F"/>
    <w:rsid w:val="00335B88"/>
    <w:rsid w:val="00344CA2"/>
    <w:rsid w:val="00347076"/>
    <w:rsid w:val="003474E7"/>
    <w:rsid w:val="003711A5"/>
    <w:rsid w:val="00372A9C"/>
    <w:rsid w:val="00381C0F"/>
    <w:rsid w:val="00381DC3"/>
    <w:rsid w:val="00381EFD"/>
    <w:rsid w:val="003A2168"/>
    <w:rsid w:val="003B0A00"/>
    <w:rsid w:val="003B1D00"/>
    <w:rsid w:val="003B314F"/>
    <w:rsid w:val="003C001E"/>
    <w:rsid w:val="003D2B1A"/>
    <w:rsid w:val="003D629C"/>
    <w:rsid w:val="003E7B98"/>
    <w:rsid w:val="00407964"/>
    <w:rsid w:val="0041162C"/>
    <w:rsid w:val="004119E5"/>
    <w:rsid w:val="00426A71"/>
    <w:rsid w:val="0044466F"/>
    <w:rsid w:val="004540DA"/>
    <w:rsid w:val="0045495C"/>
    <w:rsid w:val="00454DA1"/>
    <w:rsid w:val="0045792A"/>
    <w:rsid w:val="004776E8"/>
    <w:rsid w:val="004931A3"/>
    <w:rsid w:val="0049349F"/>
    <w:rsid w:val="00496687"/>
    <w:rsid w:val="004B040F"/>
    <w:rsid w:val="004B058E"/>
    <w:rsid w:val="004C26F4"/>
    <w:rsid w:val="004D2989"/>
    <w:rsid w:val="004D3B38"/>
    <w:rsid w:val="004E3ADE"/>
    <w:rsid w:val="004E42BB"/>
    <w:rsid w:val="004E5078"/>
    <w:rsid w:val="004E7341"/>
    <w:rsid w:val="004F54F9"/>
    <w:rsid w:val="004F5C14"/>
    <w:rsid w:val="00507AD0"/>
    <w:rsid w:val="0051117C"/>
    <w:rsid w:val="005142D0"/>
    <w:rsid w:val="00515D70"/>
    <w:rsid w:val="00520FD5"/>
    <w:rsid w:val="00523136"/>
    <w:rsid w:val="00526D59"/>
    <w:rsid w:val="00530001"/>
    <w:rsid w:val="00534352"/>
    <w:rsid w:val="005345AE"/>
    <w:rsid w:val="00536F77"/>
    <w:rsid w:val="0054460E"/>
    <w:rsid w:val="0054527A"/>
    <w:rsid w:val="00556257"/>
    <w:rsid w:val="00556BDD"/>
    <w:rsid w:val="00560CFE"/>
    <w:rsid w:val="00562E66"/>
    <w:rsid w:val="005633A0"/>
    <w:rsid w:val="00563C06"/>
    <w:rsid w:val="005850B0"/>
    <w:rsid w:val="00587E27"/>
    <w:rsid w:val="0059061B"/>
    <w:rsid w:val="005A3E9C"/>
    <w:rsid w:val="005A4DC7"/>
    <w:rsid w:val="005B1800"/>
    <w:rsid w:val="005B4D6D"/>
    <w:rsid w:val="005B65A3"/>
    <w:rsid w:val="005C7571"/>
    <w:rsid w:val="005D1D67"/>
    <w:rsid w:val="005D464B"/>
    <w:rsid w:val="005D61F4"/>
    <w:rsid w:val="005D6D62"/>
    <w:rsid w:val="005E28CA"/>
    <w:rsid w:val="005E6825"/>
    <w:rsid w:val="005F14B2"/>
    <w:rsid w:val="005F1D26"/>
    <w:rsid w:val="00601CB0"/>
    <w:rsid w:val="00602594"/>
    <w:rsid w:val="00607353"/>
    <w:rsid w:val="00615B36"/>
    <w:rsid w:val="006270D0"/>
    <w:rsid w:val="006372A2"/>
    <w:rsid w:val="006470A4"/>
    <w:rsid w:val="00654826"/>
    <w:rsid w:val="00662792"/>
    <w:rsid w:val="006630FF"/>
    <w:rsid w:val="006653C5"/>
    <w:rsid w:val="00666114"/>
    <w:rsid w:val="00676A63"/>
    <w:rsid w:val="00683803"/>
    <w:rsid w:val="00695729"/>
    <w:rsid w:val="006A34AB"/>
    <w:rsid w:val="006A7663"/>
    <w:rsid w:val="006B6A2E"/>
    <w:rsid w:val="006C33D3"/>
    <w:rsid w:val="006C43FF"/>
    <w:rsid w:val="006C449D"/>
    <w:rsid w:val="006C659C"/>
    <w:rsid w:val="006E3950"/>
    <w:rsid w:val="006E6C0E"/>
    <w:rsid w:val="006F2913"/>
    <w:rsid w:val="006F41F5"/>
    <w:rsid w:val="00703612"/>
    <w:rsid w:val="00712408"/>
    <w:rsid w:val="0071362A"/>
    <w:rsid w:val="007168BC"/>
    <w:rsid w:val="00717AA6"/>
    <w:rsid w:val="00720CAF"/>
    <w:rsid w:val="00746D91"/>
    <w:rsid w:val="0077738F"/>
    <w:rsid w:val="00780C7F"/>
    <w:rsid w:val="00780FFA"/>
    <w:rsid w:val="00786995"/>
    <w:rsid w:val="00786CF1"/>
    <w:rsid w:val="00796822"/>
    <w:rsid w:val="00796E3C"/>
    <w:rsid w:val="007A4308"/>
    <w:rsid w:val="007B4B36"/>
    <w:rsid w:val="007C301C"/>
    <w:rsid w:val="007C410D"/>
    <w:rsid w:val="007D3C85"/>
    <w:rsid w:val="007E2F50"/>
    <w:rsid w:val="007E47EB"/>
    <w:rsid w:val="007E541B"/>
    <w:rsid w:val="00800187"/>
    <w:rsid w:val="00803D3E"/>
    <w:rsid w:val="00806BE4"/>
    <w:rsid w:val="00806FCE"/>
    <w:rsid w:val="0082010B"/>
    <w:rsid w:val="00826B44"/>
    <w:rsid w:val="0082758E"/>
    <w:rsid w:val="00832F21"/>
    <w:rsid w:val="00844872"/>
    <w:rsid w:val="00865106"/>
    <w:rsid w:val="00874722"/>
    <w:rsid w:val="00880802"/>
    <w:rsid w:val="00881982"/>
    <w:rsid w:val="00882A36"/>
    <w:rsid w:val="00882AF6"/>
    <w:rsid w:val="00887F38"/>
    <w:rsid w:val="00896F8D"/>
    <w:rsid w:val="008A14A9"/>
    <w:rsid w:val="008B12CA"/>
    <w:rsid w:val="008B1A65"/>
    <w:rsid w:val="008C3588"/>
    <w:rsid w:val="008D19A0"/>
    <w:rsid w:val="008D720A"/>
    <w:rsid w:val="008E495E"/>
    <w:rsid w:val="008F050B"/>
    <w:rsid w:val="008F08B7"/>
    <w:rsid w:val="008F65DA"/>
    <w:rsid w:val="008F7FAE"/>
    <w:rsid w:val="009031A7"/>
    <w:rsid w:val="009071FD"/>
    <w:rsid w:val="00910B99"/>
    <w:rsid w:val="009174F9"/>
    <w:rsid w:val="00926B99"/>
    <w:rsid w:val="00926CBD"/>
    <w:rsid w:val="009416CC"/>
    <w:rsid w:val="00942CBC"/>
    <w:rsid w:val="00944D4A"/>
    <w:rsid w:val="0094593B"/>
    <w:rsid w:val="0095196A"/>
    <w:rsid w:val="00956A24"/>
    <w:rsid w:val="0096078C"/>
    <w:rsid w:val="00970AC7"/>
    <w:rsid w:val="00972C16"/>
    <w:rsid w:val="00981089"/>
    <w:rsid w:val="009845D3"/>
    <w:rsid w:val="00987013"/>
    <w:rsid w:val="00987730"/>
    <w:rsid w:val="00992D0D"/>
    <w:rsid w:val="00997EBC"/>
    <w:rsid w:val="009B024A"/>
    <w:rsid w:val="009B0263"/>
    <w:rsid w:val="009B28A0"/>
    <w:rsid w:val="009C136A"/>
    <w:rsid w:val="009C69B3"/>
    <w:rsid w:val="009D32AF"/>
    <w:rsid w:val="009D36A1"/>
    <w:rsid w:val="009E36B3"/>
    <w:rsid w:val="009F4511"/>
    <w:rsid w:val="00A114E6"/>
    <w:rsid w:val="00A2296F"/>
    <w:rsid w:val="00A35438"/>
    <w:rsid w:val="00A366AF"/>
    <w:rsid w:val="00A4027F"/>
    <w:rsid w:val="00A51D24"/>
    <w:rsid w:val="00A53071"/>
    <w:rsid w:val="00A55F0E"/>
    <w:rsid w:val="00A608F0"/>
    <w:rsid w:val="00A61552"/>
    <w:rsid w:val="00A64EF0"/>
    <w:rsid w:val="00A6687D"/>
    <w:rsid w:val="00A71068"/>
    <w:rsid w:val="00A73074"/>
    <w:rsid w:val="00A84FD3"/>
    <w:rsid w:val="00A95055"/>
    <w:rsid w:val="00AA0288"/>
    <w:rsid w:val="00AA3148"/>
    <w:rsid w:val="00AB441F"/>
    <w:rsid w:val="00AB5AFB"/>
    <w:rsid w:val="00AC496C"/>
    <w:rsid w:val="00AC716C"/>
    <w:rsid w:val="00AD3603"/>
    <w:rsid w:val="00AD3865"/>
    <w:rsid w:val="00AD41DC"/>
    <w:rsid w:val="00AF69FF"/>
    <w:rsid w:val="00B05CB5"/>
    <w:rsid w:val="00B10E24"/>
    <w:rsid w:val="00B16F14"/>
    <w:rsid w:val="00B2767C"/>
    <w:rsid w:val="00B34C66"/>
    <w:rsid w:val="00B35E2B"/>
    <w:rsid w:val="00B4092F"/>
    <w:rsid w:val="00B43317"/>
    <w:rsid w:val="00B458EF"/>
    <w:rsid w:val="00B4681C"/>
    <w:rsid w:val="00B51837"/>
    <w:rsid w:val="00B53DC9"/>
    <w:rsid w:val="00B74563"/>
    <w:rsid w:val="00B775E9"/>
    <w:rsid w:val="00B81143"/>
    <w:rsid w:val="00B87461"/>
    <w:rsid w:val="00B90257"/>
    <w:rsid w:val="00BB79C8"/>
    <w:rsid w:val="00BB7E84"/>
    <w:rsid w:val="00BC4975"/>
    <w:rsid w:val="00BC7A99"/>
    <w:rsid w:val="00BE6E6B"/>
    <w:rsid w:val="00BE7B15"/>
    <w:rsid w:val="00BF29E6"/>
    <w:rsid w:val="00C11A84"/>
    <w:rsid w:val="00C228F4"/>
    <w:rsid w:val="00C2331F"/>
    <w:rsid w:val="00C3254B"/>
    <w:rsid w:val="00C41502"/>
    <w:rsid w:val="00C55BF2"/>
    <w:rsid w:val="00C5729F"/>
    <w:rsid w:val="00C652D8"/>
    <w:rsid w:val="00C74DFD"/>
    <w:rsid w:val="00C77D55"/>
    <w:rsid w:val="00C81E00"/>
    <w:rsid w:val="00C834B7"/>
    <w:rsid w:val="00C84617"/>
    <w:rsid w:val="00C8561C"/>
    <w:rsid w:val="00C90CE1"/>
    <w:rsid w:val="00CB14DC"/>
    <w:rsid w:val="00CB3A99"/>
    <w:rsid w:val="00CB634D"/>
    <w:rsid w:val="00CC34BB"/>
    <w:rsid w:val="00CC5B85"/>
    <w:rsid w:val="00CD5C77"/>
    <w:rsid w:val="00CE08A7"/>
    <w:rsid w:val="00CE0CDF"/>
    <w:rsid w:val="00CE1234"/>
    <w:rsid w:val="00CF1365"/>
    <w:rsid w:val="00CF27AA"/>
    <w:rsid w:val="00D03311"/>
    <w:rsid w:val="00D11683"/>
    <w:rsid w:val="00D16213"/>
    <w:rsid w:val="00D16486"/>
    <w:rsid w:val="00D169D0"/>
    <w:rsid w:val="00D54554"/>
    <w:rsid w:val="00D62642"/>
    <w:rsid w:val="00D63FAB"/>
    <w:rsid w:val="00D6739A"/>
    <w:rsid w:val="00D83AA3"/>
    <w:rsid w:val="00D84C02"/>
    <w:rsid w:val="00D8641A"/>
    <w:rsid w:val="00D961DB"/>
    <w:rsid w:val="00DA2438"/>
    <w:rsid w:val="00DB2DD6"/>
    <w:rsid w:val="00DD3191"/>
    <w:rsid w:val="00DD49FD"/>
    <w:rsid w:val="00DD4ED6"/>
    <w:rsid w:val="00DD6629"/>
    <w:rsid w:val="00DD7A87"/>
    <w:rsid w:val="00DE3455"/>
    <w:rsid w:val="00DE3F23"/>
    <w:rsid w:val="00DF3159"/>
    <w:rsid w:val="00DF3C80"/>
    <w:rsid w:val="00E05646"/>
    <w:rsid w:val="00E30D77"/>
    <w:rsid w:val="00E317B1"/>
    <w:rsid w:val="00E3396F"/>
    <w:rsid w:val="00E35C86"/>
    <w:rsid w:val="00E43E26"/>
    <w:rsid w:val="00E4404C"/>
    <w:rsid w:val="00E53832"/>
    <w:rsid w:val="00E572E5"/>
    <w:rsid w:val="00E622BD"/>
    <w:rsid w:val="00E62970"/>
    <w:rsid w:val="00E62F4F"/>
    <w:rsid w:val="00E63541"/>
    <w:rsid w:val="00E636FD"/>
    <w:rsid w:val="00E73DE1"/>
    <w:rsid w:val="00E97161"/>
    <w:rsid w:val="00E97269"/>
    <w:rsid w:val="00EA0CEF"/>
    <w:rsid w:val="00EB36C5"/>
    <w:rsid w:val="00EC0444"/>
    <w:rsid w:val="00EC5633"/>
    <w:rsid w:val="00EC79F6"/>
    <w:rsid w:val="00EF6FFA"/>
    <w:rsid w:val="00F10543"/>
    <w:rsid w:val="00F1204C"/>
    <w:rsid w:val="00F42E9D"/>
    <w:rsid w:val="00F43E8B"/>
    <w:rsid w:val="00F5019C"/>
    <w:rsid w:val="00F5204C"/>
    <w:rsid w:val="00F55CF5"/>
    <w:rsid w:val="00F6321A"/>
    <w:rsid w:val="00F701EA"/>
    <w:rsid w:val="00F75F61"/>
    <w:rsid w:val="00F76378"/>
    <w:rsid w:val="00F806F1"/>
    <w:rsid w:val="00F8622D"/>
    <w:rsid w:val="00F874D1"/>
    <w:rsid w:val="00F90EF9"/>
    <w:rsid w:val="00F93129"/>
    <w:rsid w:val="00F97D07"/>
    <w:rsid w:val="00FA0D69"/>
    <w:rsid w:val="00FA1E2C"/>
    <w:rsid w:val="00FA48A8"/>
    <w:rsid w:val="00FA521A"/>
    <w:rsid w:val="00FA73E6"/>
    <w:rsid w:val="00FC1F73"/>
    <w:rsid w:val="00FC3742"/>
    <w:rsid w:val="00FC3FD8"/>
    <w:rsid w:val="00FC40B9"/>
    <w:rsid w:val="00FC7DD5"/>
    <w:rsid w:val="00FD0A46"/>
    <w:rsid w:val="00FD0E74"/>
    <w:rsid w:val="00FE39D9"/>
    <w:rsid w:val="00FE660E"/>
    <w:rsid w:val="00FF08DB"/>
    <w:rsid w:val="00FF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F7D"/>
    <w:pPr>
      <w:bidi/>
    </w:pPr>
  </w:style>
  <w:style w:type="paragraph" w:styleId="Heading1">
    <w:name w:val="heading 1"/>
    <w:basedOn w:val="Normal"/>
    <w:next w:val="Normal"/>
    <w:qFormat/>
    <w:rsid w:val="00132206"/>
    <w:pPr>
      <w:keepNext/>
      <w:ind w:left="140" w:right="140"/>
      <w:jc w:val="center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link w:val="Heading2Char"/>
    <w:qFormat/>
    <w:rsid w:val="00132206"/>
    <w:pPr>
      <w:keepNext/>
      <w:ind w:left="140" w:right="140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link w:val="Heading3Char"/>
    <w:qFormat/>
    <w:rsid w:val="00132206"/>
    <w:pPr>
      <w:keepNext/>
      <w:ind w:left="140"/>
      <w:jc w:val="lowKashida"/>
      <w:outlineLvl w:val="2"/>
    </w:pPr>
    <w:rPr>
      <w:rFonts w:cs="Simplified Arabic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32206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32206"/>
    <w:pPr>
      <w:keepNext/>
      <w:ind w:hanging="169"/>
      <w:jc w:val="center"/>
      <w:outlineLvl w:val="4"/>
    </w:pPr>
    <w:rPr>
      <w:rFonts w:ascii="Arial" w:hAnsi="Arial" w:cs="Arial"/>
      <w:b/>
      <w:bCs/>
      <w:noProof/>
      <w:sz w:val="14"/>
      <w:szCs w:val="14"/>
    </w:rPr>
  </w:style>
  <w:style w:type="paragraph" w:styleId="Heading6">
    <w:name w:val="heading 6"/>
    <w:basedOn w:val="Normal"/>
    <w:next w:val="Normal"/>
    <w:link w:val="Heading6Char"/>
    <w:qFormat/>
    <w:rsid w:val="00132206"/>
    <w:pPr>
      <w:keepNext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132206"/>
    <w:pPr>
      <w:keepNext/>
      <w:bidi w:val="0"/>
      <w:ind w:right="57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132206"/>
    <w:pPr>
      <w:keepNext/>
      <w:outlineLvl w:val="7"/>
    </w:pPr>
    <w:rPr>
      <w:rFonts w:ascii="Arial" w:hAnsi="Arial" w:cs="Arial"/>
      <w:b/>
      <w:bCs/>
      <w:color w:val="FF0000"/>
      <w:sz w:val="14"/>
      <w:szCs w:val="14"/>
    </w:rPr>
  </w:style>
  <w:style w:type="paragraph" w:styleId="Heading9">
    <w:name w:val="heading 9"/>
    <w:basedOn w:val="Normal"/>
    <w:next w:val="Normal"/>
    <w:qFormat/>
    <w:rsid w:val="00132206"/>
    <w:pPr>
      <w:keepNext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2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132206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132206"/>
    <w:pPr>
      <w:ind w:left="84" w:right="84"/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132206"/>
  </w:style>
  <w:style w:type="paragraph" w:styleId="Title">
    <w:name w:val="Title"/>
    <w:basedOn w:val="Normal"/>
    <w:qFormat/>
    <w:rsid w:val="00132206"/>
    <w:pPr>
      <w:ind w:left="140"/>
      <w:jc w:val="center"/>
    </w:pPr>
    <w:rPr>
      <w:b/>
      <w:bCs/>
    </w:rPr>
  </w:style>
  <w:style w:type="paragraph" w:styleId="BodyText">
    <w:name w:val="Body Text"/>
    <w:basedOn w:val="Normal"/>
    <w:link w:val="BodyTextChar"/>
    <w:semiHidden/>
    <w:rsid w:val="00132206"/>
    <w:pPr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2">
    <w:name w:val="Body Text 2"/>
    <w:basedOn w:val="Normal"/>
    <w:semiHidden/>
    <w:rsid w:val="00132206"/>
    <w:pPr>
      <w:ind w:right="-108"/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3">
    <w:name w:val="Body Text 3"/>
    <w:basedOn w:val="Normal"/>
    <w:semiHidden/>
    <w:rsid w:val="00132206"/>
    <w:pPr>
      <w:bidi w:val="0"/>
      <w:ind w:right="459"/>
      <w:jc w:val="lowKashida"/>
    </w:pPr>
    <w:rPr>
      <w:rFonts w:ascii="Arial" w:hAnsi="Arial" w:cs="Arial"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1411C5"/>
  </w:style>
  <w:style w:type="paragraph" w:styleId="BalloonText">
    <w:name w:val="Balloon Text"/>
    <w:basedOn w:val="Normal"/>
    <w:link w:val="BalloonTextChar"/>
    <w:uiPriority w:val="99"/>
    <w:semiHidden/>
    <w:unhideWhenUsed/>
    <w:rsid w:val="00BE6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E6B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B10E24"/>
    <w:rPr>
      <w:rFonts w:cs="Simplified Arabic"/>
      <w:b/>
      <w:bCs/>
    </w:rPr>
  </w:style>
  <w:style w:type="character" w:customStyle="1" w:styleId="Heading6Char">
    <w:name w:val="Heading 6 Char"/>
    <w:basedOn w:val="DefaultParagraphFont"/>
    <w:link w:val="Heading6"/>
    <w:rsid w:val="000771D7"/>
    <w:rPr>
      <w:rFonts w:ascii="Arial" w:hAnsi="Arial" w:cs="Arial"/>
      <w:b/>
      <w:bCs/>
      <w:noProof/>
      <w:sz w:val="14"/>
      <w:szCs w:val="16"/>
    </w:rPr>
  </w:style>
  <w:style w:type="character" w:customStyle="1" w:styleId="Heading3Char">
    <w:name w:val="Heading 3 Char"/>
    <w:basedOn w:val="DefaultParagraphFont"/>
    <w:link w:val="Heading3"/>
    <w:rsid w:val="0000262B"/>
    <w:rPr>
      <w:rFonts w:cs="Simplified Arabic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00262B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0262B"/>
    <w:rPr>
      <w:rFonts w:ascii="Arial" w:hAnsi="Arial" w:cs="Arial"/>
      <w:b/>
      <w:bCs/>
      <w:noProof/>
      <w:sz w:val="14"/>
      <w:szCs w:val="14"/>
    </w:rPr>
  </w:style>
  <w:style w:type="character" w:customStyle="1" w:styleId="Heading7Char">
    <w:name w:val="Heading 7 Char"/>
    <w:basedOn w:val="DefaultParagraphFont"/>
    <w:link w:val="Heading7"/>
    <w:rsid w:val="0000262B"/>
    <w:rPr>
      <w:rFonts w:ascii="Arial" w:hAnsi="Arial" w:cs="Arial"/>
      <w:b/>
      <w:bCs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semiHidden/>
    <w:rsid w:val="0000262B"/>
  </w:style>
  <w:style w:type="character" w:customStyle="1" w:styleId="BodyTextChar">
    <w:name w:val="Body Text Char"/>
    <w:basedOn w:val="DefaultParagraphFont"/>
    <w:link w:val="BodyText"/>
    <w:semiHidden/>
    <w:rsid w:val="0000262B"/>
    <w:rPr>
      <w:rFonts w:ascii="Arial" w:hAnsi="Arial" w:cs="Arial"/>
      <w:b/>
      <w:bCs/>
      <w:noProof/>
      <w:sz w:val="1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593886462882097"/>
          <c:y val="0.24698795180724162"/>
          <c:w val="0.82096069868995669"/>
          <c:h val="0.55421686746987964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993366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1.2591712086261159E-2"/>
                  <c:y val="-8.9214651933293768E-3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76010</c:v>
                </c:pt>
                <c:pt idx="1">
                  <c:v>173277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FFFFCC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8.0027222820875567E-3"/>
                  <c:y val="2.5703197783825548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5731827436020211E-3"/>
                  <c:y val="1.1863115525191623E-2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75630</c:v>
                </c:pt>
                <c:pt idx="1">
                  <c:v>175634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CCFFFF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3317653976186974E-2"/>
                  <c:y val="-6.1697546288585809E-7"/>
                </c:manualLayout>
              </c:layout>
              <c:showVal val="1"/>
            </c:dLbl>
            <c:dLbl>
              <c:idx val="1"/>
              <c:layout>
                <c:manualLayout>
                  <c:x val="7.0695999101834522E-3"/>
                  <c:y val="0"/>
                </c:manualLayout>
              </c:layout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76749</c:v>
                </c:pt>
                <c:pt idx="1">
                  <c:v>191182</c:v>
                </c:pt>
              </c:numCache>
            </c:numRef>
          </c:val>
        </c:ser>
        <c:dLbls>
          <c:showVal val="1"/>
        </c:dLbls>
        <c:axId val="100965376"/>
        <c:axId val="108200704"/>
      </c:barChart>
      <c:catAx>
        <c:axId val="100965376"/>
        <c:scaling>
          <c:orientation val="minMax"/>
        </c:scaling>
        <c:axPos val="b"/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8200704"/>
        <c:crosses val="autoZero"/>
        <c:auto val="1"/>
        <c:lblAlgn val="ctr"/>
        <c:lblOffset val="100"/>
        <c:tickLblSkip val="1"/>
        <c:tickMarkSkip val="1"/>
      </c:catAx>
      <c:valAx>
        <c:axId val="10820070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0"/>
              <c:y val="0.28313253012048195"/>
            </c:manualLayout>
          </c:layout>
          <c:spPr>
            <a:noFill/>
            <a:ln w="25352">
              <a:noFill/>
            </a:ln>
          </c:spPr>
        </c:title>
        <c:numFmt formatCode="#,##0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0965376"/>
        <c:crosses val="autoZero"/>
        <c:crossBetween val="between"/>
      </c:valAx>
      <c:spPr>
        <a:noFill/>
        <a:ln w="25352">
          <a:noFill/>
        </a:ln>
      </c:spPr>
    </c:plotArea>
    <c:legend>
      <c:legendPos val="t"/>
      <c:layout>
        <c:manualLayout>
          <c:xMode val="edge"/>
          <c:yMode val="edge"/>
          <c:x val="0.27510917030567938"/>
          <c:y val="1.8072289156626505E-2"/>
          <c:w val="0.35152838427950012"/>
          <c:h val="0.13253012048192794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4CE31-D017-4485-8E87-21C7AB272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574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hanan</dc:creator>
  <cp:lastModifiedBy>rsarawan</cp:lastModifiedBy>
  <cp:revision>43</cp:revision>
  <cp:lastPrinted>2018-12-02T11:47:00Z</cp:lastPrinted>
  <dcterms:created xsi:type="dcterms:W3CDTF">2018-11-05T10:43:00Z</dcterms:created>
  <dcterms:modified xsi:type="dcterms:W3CDTF">2019-12-17T10:43:00Z</dcterms:modified>
</cp:coreProperties>
</file>